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71FE" w:rsidRPr="00470680" w:rsidRDefault="001A71FE" w:rsidP="00253DDB">
      <w:pPr>
        <w:spacing w:line="0" w:lineRule="atLeast"/>
        <w:ind w:right="-99"/>
        <w:jc w:val="both"/>
        <w:rPr>
          <w:rFonts w:eastAsia="Times New Roman" w:cs="Calibri"/>
          <w:b/>
          <w:sz w:val="28"/>
        </w:rPr>
      </w:pPr>
    </w:p>
    <w:p w:rsidR="001A71FE" w:rsidRPr="00470680" w:rsidRDefault="001A71FE" w:rsidP="00253DDB">
      <w:pPr>
        <w:spacing w:line="0" w:lineRule="atLeast"/>
        <w:ind w:right="-99"/>
        <w:jc w:val="both"/>
        <w:rPr>
          <w:rFonts w:eastAsia="Times New Roman" w:cs="Calibri"/>
          <w:b/>
          <w:sz w:val="28"/>
        </w:rPr>
      </w:pPr>
    </w:p>
    <w:p w:rsidR="001A71FE" w:rsidRPr="00470680" w:rsidRDefault="001A71FE" w:rsidP="00253DDB">
      <w:pPr>
        <w:spacing w:line="0" w:lineRule="atLeast"/>
        <w:ind w:right="-99"/>
        <w:jc w:val="both"/>
        <w:rPr>
          <w:rFonts w:eastAsia="Times New Roman" w:cs="Calibri"/>
          <w:b/>
          <w:sz w:val="28"/>
        </w:rPr>
      </w:pPr>
    </w:p>
    <w:p w:rsidR="001A71FE" w:rsidRPr="00470680" w:rsidRDefault="001A71FE" w:rsidP="00253DDB">
      <w:pPr>
        <w:spacing w:line="0" w:lineRule="atLeast"/>
        <w:ind w:right="-99"/>
        <w:jc w:val="both"/>
        <w:rPr>
          <w:rFonts w:eastAsia="Times New Roman" w:cs="Calibri"/>
          <w:b/>
          <w:sz w:val="28"/>
        </w:rPr>
      </w:pPr>
    </w:p>
    <w:p w:rsidR="00D50B87" w:rsidRPr="00470680" w:rsidRDefault="00D50B87" w:rsidP="00270B6B">
      <w:pPr>
        <w:spacing w:line="0" w:lineRule="atLeast"/>
        <w:ind w:right="-99"/>
        <w:jc w:val="center"/>
        <w:rPr>
          <w:rFonts w:eastAsia="Times New Roman" w:cs="Calibri"/>
          <w:b/>
          <w:sz w:val="28"/>
          <w:u w:val="single"/>
        </w:rPr>
      </w:pPr>
      <w:r w:rsidRPr="00470680">
        <w:rPr>
          <w:rFonts w:eastAsia="Times New Roman" w:cs="Calibri"/>
          <w:b/>
          <w:sz w:val="28"/>
          <w:u w:val="single"/>
        </w:rPr>
        <w:t>INVITATION FOR TENDER FOR SUPPLY OF EQUIPMENT</w:t>
      </w:r>
    </w:p>
    <w:p w:rsidR="00D50B87" w:rsidRPr="00470680" w:rsidRDefault="00D50B87" w:rsidP="00253DDB">
      <w:pPr>
        <w:spacing w:line="113" w:lineRule="exact"/>
        <w:jc w:val="both"/>
        <w:rPr>
          <w:rFonts w:eastAsia="Times New Roman" w:cs="Calibri"/>
          <w:sz w:val="24"/>
        </w:rPr>
      </w:pPr>
    </w:p>
    <w:p w:rsidR="00D50B87" w:rsidRPr="00C43D2A" w:rsidRDefault="00D50B87" w:rsidP="00253DDB">
      <w:pPr>
        <w:spacing w:line="256" w:lineRule="auto"/>
        <w:ind w:left="120"/>
        <w:jc w:val="both"/>
        <w:rPr>
          <w:rFonts w:ascii="Cambria" w:eastAsia="Times New Roman" w:hAnsi="Cambria" w:cs="Calibri"/>
          <w:sz w:val="24"/>
          <w:szCs w:val="24"/>
        </w:rPr>
      </w:pPr>
      <w:r w:rsidRPr="00C43D2A">
        <w:rPr>
          <w:rFonts w:ascii="Cambria" w:eastAsia="Times New Roman" w:hAnsi="Cambria" w:cs="Calibri"/>
          <w:sz w:val="24"/>
          <w:szCs w:val="24"/>
        </w:rPr>
        <w:t>Sealed tender offers are invited in two separate sealed covers (Technical and Commercial offers) from eligible Indian manufacturers/suppliers or foreign manufacturers through their direct Indian agents for the supply of the equipment.</w:t>
      </w:r>
    </w:p>
    <w:p w:rsidR="00D50B87" w:rsidRPr="00C43D2A" w:rsidRDefault="00D50B87" w:rsidP="00253DDB">
      <w:pPr>
        <w:spacing w:line="5" w:lineRule="exact"/>
        <w:jc w:val="both"/>
        <w:rPr>
          <w:rFonts w:ascii="Cambria" w:eastAsia="Times New Roman" w:hAnsi="Cambria" w:cs="Calibri"/>
          <w:sz w:val="24"/>
          <w:szCs w:val="24"/>
        </w:rPr>
      </w:pPr>
    </w:p>
    <w:p w:rsidR="00D50B87" w:rsidRPr="00C43D2A" w:rsidRDefault="00D50B87" w:rsidP="00253DDB">
      <w:pPr>
        <w:spacing w:line="239" w:lineRule="auto"/>
        <w:ind w:left="120"/>
        <w:jc w:val="both"/>
        <w:rPr>
          <w:rFonts w:ascii="Cambria" w:eastAsia="Times New Roman" w:hAnsi="Cambria" w:cs="Calibri"/>
          <w:sz w:val="24"/>
          <w:szCs w:val="24"/>
        </w:rPr>
      </w:pPr>
      <w:r w:rsidRPr="00C43D2A">
        <w:rPr>
          <w:rFonts w:ascii="Cambria" w:eastAsia="Times New Roman" w:hAnsi="Cambria" w:cs="Calibri"/>
          <w:sz w:val="24"/>
          <w:szCs w:val="24"/>
        </w:rPr>
        <w:t>Interested vendors, who have adequat</w:t>
      </w:r>
      <w:r w:rsidR="00731D43">
        <w:rPr>
          <w:rFonts w:ascii="Cambria" w:eastAsia="Times New Roman" w:hAnsi="Cambria" w:cs="Calibri"/>
          <w:sz w:val="24"/>
          <w:szCs w:val="24"/>
        </w:rPr>
        <w:t>e credential for supply of this item</w:t>
      </w:r>
      <w:r w:rsidRPr="00C43D2A">
        <w:rPr>
          <w:rFonts w:ascii="Cambria" w:eastAsia="Times New Roman" w:hAnsi="Cambria" w:cs="Calibri"/>
          <w:sz w:val="24"/>
          <w:szCs w:val="24"/>
        </w:rPr>
        <w:t xml:space="preserve">, are requested to send their sealed bids under a </w:t>
      </w:r>
      <w:r w:rsidRPr="00C43D2A">
        <w:rPr>
          <w:rFonts w:ascii="Cambria" w:eastAsia="Times New Roman" w:hAnsi="Cambria" w:cs="Calibri"/>
          <w:b/>
          <w:sz w:val="24"/>
          <w:szCs w:val="24"/>
        </w:rPr>
        <w:t>Two-Bid System</w:t>
      </w:r>
      <w:r w:rsidRPr="00C43D2A">
        <w:rPr>
          <w:rFonts w:ascii="Cambria" w:eastAsia="Times New Roman" w:hAnsi="Cambria" w:cs="Calibri"/>
          <w:sz w:val="24"/>
          <w:szCs w:val="24"/>
        </w:rPr>
        <w:t xml:space="preserve"> of the </w:t>
      </w:r>
      <w:r w:rsidRPr="00C43D2A">
        <w:rPr>
          <w:rFonts w:ascii="Cambria" w:eastAsia="Times New Roman" w:hAnsi="Cambria" w:cs="Calibri"/>
          <w:b/>
          <w:sz w:val="24"/>
          <w:szCs w:val="24"/>
        </w:rPr>
        <w:t>Equipment</w:t>
      </w:r>
      <w:r w:rsidRPr="00C43D2A">
        <w:rPr>
          <w:rFonts w:ascii="Cambria" w:eastAsia="Times New Roman" w:hAnsi="Cambria" w:cs="Calibri"/>
          <w:sz w:val="24"/>
          <w:szCs w:val="24"/>
        </w:rPr>
        <w:t xml:space="preserve"> with their </w:t>
      </w:r>
      <w:r w:rsidRPr="00C43D2A">
        <w:rPr>
          <w:rFonts w:ascii="Cambria" w:eastAsia="Times New Roman" w:hAnsi="Cambria" w:cs="Calibri"/>
          <w:b/>
          <w:sz w:val="24"/>
          <w:szCs w:val="24"/>
        </w:rPr>
        <w:t xml:space="preserve">Detailed TechnicalSpecifications </w:t>
      </w:r>
      <w:r w:rsidRPr="00C43D2A">
        <w:rPr>
          <w:rFonts w:ascii="Cambria" w:eastAsia="Times New Roman" w:hAnsi="Cambria" w:cs="Calibri"/>
          <w:sz w:val="24"/>
          <w:szCs w:val="24"/>
        </w:rPr>
        <w:t>given at</w:t>
      </w:r>
      <w:r w:rsidRPr="00C43D2A">
        <w:rPr>
          <w:rFonts w:ascii="Cambria" w:eastAsia="Times New Roman" w:hAnsi="Cambria" w:cs="Calibri"/>
          <w:b/>
          <w:sz w:val="24"/>
          <w:szCs w:val="24"/>
        </w:rPr>
        <w:t xml:space="preserve"> Annexure-I </w:t>
      </w:r>
      <w:r w:rsidRPr="00C43D2A">
        <w:rPr>
          <w:rFonts w:ascii="Cambria" w:eastAsia="Times New Roman" w:hAnsi="Cambria" w:cs="Calibri"/>
          <w:sz w:val="24"/>
          <w:szCs w:val="24"/>
        </w:rPr>
        <w:t>and General Terms &amp; Conditions given at</w:t>
      </w:r>
      <w:r w:rsidRPr="00C43D2A">
        <w:rPr>
          <w:rFonts w:ascii="Cambria" w:eastAsia="Times New Roman" w:hAnsi="Cambria" w:cs="Calibri"/>
          <w:b/>
          <w:sz w:val="24"/>
          <w:szCs w:val="24"/>
        </w:rPr>
        <w:t xml:space="preserve"> Annexure-II</w:t>
      </w:r>
      <w:r w:rsidRPr="00C43D2A">
        <w:rPr>
          <w:rFonts w:ascii="Cambria" w:eastAsia="Times New Roman" w:hAnsi="Cambria" w:cs="Calibri"/>
          <w:sz w:val="24"/>
          <w:szCs w:val="24"/>
        </w:rPr>
        <w:t xml:space="preserve">. Inaddition, the vendor must submit a signed “declaration” form as given in </w:t>
      </w:r>
      <w:r w:rsidRPr="00C43D2A">
        <w:rPr>
          <w:rFonts w:ascii="Cambria" w:eastAsia="Times New Roman" w:hAnsi="Cambria" w:cs="Calibri"/>
          <w:b/>
          <w:sz w:val="24"/>
          <w:szCs w:val="24"/>
        </w:rPr>
        <w:t>Appendix-III</w:t>
      </w:r>
      <w:r w:rsidRPr="00C43D2A">
        <w:rPr>
          <w:rFonts w:ascii="Cambria" w:eastAsia="Times New Roman" w:hAnsi="Cambria" w:cs="Calibri"/>
          <w:sz w:val="24"/>
          <w:szCs w:val="24"/>
        </w:rPr>
        <w:t>.</w:t>
      </w:r>
    </w:p>
    <w:p w:rsidR="00D50B87" w:rsidRPr="00C43D2A" w:rsidRDefault="00D50B87" w:rsidP="00253DDB">
      <w:pPr>
        <w:spacing w:line="2" w:lineRule="exact"/>
        <w:jc w:val="both"/>
        <w:rPr>
          <w:rFonts w:ascii="Cambria" w:eastAsia="Times New Roman" w:hAnsi="Cambria" w:cs="Calibri"/>
          <w:sz w:val="24"/>
          <w:szCs w:val="24"/>
        </w:rPr>
      </w:pPr>
    </w:p>
    <w:p w:rsidR="00D50B87" w:rsidRPr="00470680" w:rsidRDefault="00D50B87" w:rsidP="00253DDB">
      <w:pPr>
        <w:spacing w:line="248" w:lineRule="auto"/>
        <w:ind w:left="120"/>
        <w:jc w:val="both"/>
        <w:rPr>
          <w:rFonts w:eastAsia="Times New Roman" w:cs="Calibri"/>
          <w:sz w:val="24"/>
          <w:szCs w:val="24"/>
        </w:rPr>
      </w:pPr>
      <w:r w:rsidRPr="00C43D2A">
        <w:rPr>
          <w:rFonts w:ascii="Cambria" w:eastAsia="Times New Roman" w:hAnsi="Cambria" w:cs="Calibri"/>
          <w:sz w:val="24"/>
          <w:szCs w:val="24"/>
        </w:rPr>
        <w:t xml:space="preserve">The Tender </w:t>
      </w:r>
      <w:r w:rsidR="001C2AD3">
        <w:rPr>
          <w:rFonts w:ascii="Cambria" w:eastAsia="Times New Roman" w:hAnsi="Cambria" w:cs="Calibri"/>
          <w:sz w:val="24"/>
          <w:szCs w:val="24"/>
        </w:rPr>
        <w:t xml:space="preserve">must </w:t>
      </w:r>
      <w:r w:rsidRPr="00C43D2A">
        <w:rPr>
          <w:rFonts w:ascii="Cambria" w:eastAsia="Times New Roman" w:hAnsi="Cambria" w:cs="Calibri"/>
          <w:sz w:val="24"/>
          <w:szCs w:val="24"/>
        </w:rPr>
        <w:t xml:space="preserve">be sent in a sealed packet, containing two separate sealed envelopes for each of the items mentioned in </w:t>
      </w:r>
      <w:r w:rsidRPr="00C43D2A">
        <w:rPr>
          <w:rFonts w:ascii="Cambria" w:eastAsia="Times New Roman" w:hAnsi="Cambria" w:cs="Calibri"/>
          <w:b/>
          <w:sz w:val="24"/>
          <w:szCs w:val="24"/>
        </w:rPr>
        <w:t>Annexure-I</w:t>
      </w:r>
      <w:r w:rsidRPr="00C43D2A">
        <w:rPr>
          <w:rFonts w:ascii="Cambria" w:eastAsia="Times New Roman" w:hAnsi="Cambria" w:cs="Calibri"/>
          <w:sz w:val="24"/>
          <w:szCs w:val="24"/>
        </w:rPr>
        <w:t xml:space="preserve"> (one for Technical Bid and the other for Commercial Bid). Each envelop should be duly superscripted with(</w:t>
      </w:r>
      <w:proofErr w:type="spellStart"/>
      <w:r w:rsidRPr="00C43D2A">
        <w:rPr>
          <w:rFonts w:ascii="Cambria" w:eastAsia="Times New Roman" w:hAnsi="Cambria" w:cs="Calibri"/>
          <w:sz w:val="24"/>
          <w:szCs w:val="24"/>
        </w:rPr>
        <w:t>i</w:t>
      </w:r>
      <w:proofErr w:type="spellEnd"/>
      <w:r w:rsidRPr="00C43D2A">
        <w:rPr>
          <w:rFonts w:ascii="Cambria" w:eastAsia="Times New Roman" w:hAnsi="Cambria" w:cs="Calibri"/>
          <w:sz w:val="24"/>
          <w:szCs w:val="24"/>
        </w:rPr>
        <w:t>) the Tender Notice No. given in the table below (ii) content of the envelope</w:t>
      </w:r>
      <w:r w:rsidR="00D46688" w:rsidRPr="00C43D2A">
        <w:rPr>
          <w:rFonts w:ascii="Cambria" w:eastAsia="Times New Roman" w:hAnsi="Cambria" w:cs="Calibri"/>
          <w:sz w:val="24"/>
          <w:szCs w:val="24"/>
        </w:rPr>
        <w:t>(i.e. Technical Bid</w:t>
      </w:r>
      <w:r w:rsidR="00A20FC1" w:rsidRPr="00C43D2A">
        <w:rPr>
          <w:rFonts w:ascii="Cambria" w:eastAsia="Times New Roman" w:hAnsi="Cambria" w:cs="Calibri"/>
          <w:sz w:val="24"/>
          <w:szCs w:val="24"/>
        </w:rPr>
        <w:t>/</w:t>
      </w:r>
      <w:r w:rsidRPr="00C43D2A">
        <w:rPr>
          <w:rFonts w:ascii="Cambria" w:eastAsia="Times New Roman" w:hAnsi="Cambria" w:cs="Calibri"/>
          <w:sz w:val="24"/>
          <w:szCs w:val="24"/>
        </w:rPr>
        <w:t>Commercial Bid) and (iii) the ‘description of the stores’ as given in Annexure-I to:</w:t>
      </w:r>
    </w:p>
    <w:p w:rsidR="005D4EAE" w:rsidRPr="00470680" w:rsidRDefault="005D4EAE" w:rsidP="00253DDB">
      <w:pPr>
        <w:spacing w:line="248" w:lineRule="auto"/>
        <w:ind w:left="120"/>
        <w:jc w:val="both"/>
        <w:rPr>
          <w:rFonts w:eastAsia="Times New Roman" w:cs="Calibri"/>
          <w:sz w:val="8"/>
          <w:szCs w:val="24"/>
        </w:rPr>
      </w:pPr>
    </w:p>
    <w:p w:rsidR="000B6155" w:rsidRPr="00470680" w:rsidRDefault="000B6155" w:rsidP="00253DDB">
      <w:pPr>
        <w:spacing w:line="0" w:lineRule="atLeast"/>
        <w:ind w:left="120" w:firstLine="1156"/>
        <w:jc w:val="both"/>
        <w:rPr>
          <w:rFonts w:eastAsia="Times New Roman" w:cs="Calibri"/>
          <w:b/>
          <w:sz w:val="24"/>
          <w:szCs w:val="24"/>
        </w:rPr>
      </w:pPr>
      <w:r w:rsidRPr="00470680">
        <w:rPr>
          <w:rFonts w:eastAsia="Times New Roman" w:cs="Calibri"/>
          <w:b/>
          <w:sz w:val="24"/>
          <w:szCs w:val="24"/>
        </w:rPr>
        <w:t>Dean</w:t>
      </w:r>
    </w:p>
    <w:p w:rsidR="000B6155" w:rsidRPr="00470680" w:rsidRDefault="000B6155" w:rsidP="00253DDB">
      <w:pPr>
        <w:spacing w:line="0" w:lineRule="atLeast"/>
        <w:ind w:left="120" w:firstLine="1156"/>
        <w:jc w:val="both"/>
        <w:rPr>
          <w:rFonts w:eastAsia="Times New Roman" w:cs="Calibri"/>
          <w:b/>
          <w:sz w:val="24"/>
          <w:szCs w:val="24"/>
        </w:rPr>
      </w:pPr>
      <w:r w:rsidRPr="00470680">
        <w:rPr>
          <w:rFonts w:eastAsia="Times New Roman" w:cs="Calibri"/>
          <w:b/>
          <w:sz w:val="24"/>
          <w:szCs w:val="24"/>
        </w:rPr>
        <w:t>IRDM Faculty Centre</w:t>
      </w:r>
    </w:p>
    <w:p w:rsidR="000B6155" w:rsidRPr="00470680" w:rsidRDefault="000B6155" w:rsidP="00253DDB">
      <w:pPr>
        <w:spacing w:line="0" w:lineRule="atLeast"/>
        <w:ind w:left="120" w:firstLine="1156"/>
        <w:jc w:val="both"/>
        <w:rPr>
          <w:rFonts w:eastAsia="Times New Roman" w:cs="Calibri"/>
          <w:b/>
          <w:sz w:val="24"/>
          <w:szCs w:val="24"/>
        </w:rPr>
      </w:pPr>
      <w:r w:rsidRPr="00470680">
        <w:rPr>
          <w:rFonts w:eastAsia="Times New Roman" w:cs="Calibri"/>
          <w:b/>
          <w:sz w:val="24"/>
          <w:szCs w:val="24"/>
        </w:rPr>
        <w:t>Ramakrishn</w:t>
      </w:r>
      <w:r w:rsidR="00A1678B" w:rsidRPr="00470680">
        <w:rPr>
          <w:rFonts w:eastAsia="Times New Roman" w:cs="Calibri"/>
          <w:b/>
          <w:sz w:val="24"/>
          <w:szCs w:val="24"/>
        </w:rPr>
        <w:t>a Mission Vivekananda Educational &amp; Research Institute</w:t>
      </w:r>
      <w:r w:rsidR="001037E2">
        <w:rPr>
          <w:rFonts w:eastAsia="Times New Roman" w:cs="Calibri"/>
          <w:b/>
          <w:sz w:val="24"/>
          <w:szCs w:val="24"/>
        </w:rPr>
        <w:t xml:space="preserve"> (RKMVERI)</w:t>
      </w:r>
    </w:p>
    <w:p w:rsidR="000B6155" w:rsidRPr="00470680" w:rsidRDefault="000B6155" w:rsidP="00253DDB">
      <w:pPr>
        <w:spacing w:line="0" w:lineRule="atLeast"/>
        <w:ind w:left="120" w:firstLine="1156"/>
        <w:jc w:val="both"/>
        <w:rPr>
          <w:rFonts w:eastAsia="Times New Roman" w:cs="Calibri"/>
          <w:b/>
          <w:sz w:val="24"/>
          <w:szCs w:val="24"/>
        </w:rPr>
      </w:pPr>
      <w:r w:rsidRPr="00470680">
        <w:rPr>
          <w:rFonts w:eastAsia="Times New Roman" w:cs="Calibri"/>
          <w:b/>
          <w:sz w:val="24"/>
          <w:szCs w:val="24"/>
        </w:rPr>
        <w:t>Ramakrishna Mission Ashrama, Narendrapur</w:t>
      </w:r>
    </w:p>
    <w:p w:rsidR="00D50B87" w:rsidRPr="00470680" w:rsidRDefault="000B6155" w:rsidP="00253DDB">
      <w:pPr>
        <w:spacing w:line="0" w:lineRule="atLeast"/>
        <w:ind w:left="120" w:firstLine="1156"/>
        <w:jc w:val="both"/>
        <w:rPr>
          <w:rFonts w:eastAsia="Times New Roman" w:cs="Calibri"/>
          <w:b/>
          <w:sz w:val="24"/>
          <w:szCs w:val="24"/>
        </w:rPr>
      </w:pPr>
      <w:r w:rsidRPr="00470680">
        <w:rPr>
          <w:rFonts w:eastAsia="Times New Roman" w:cs="Calibri"/>
          <w:b/>
          <w:sz w:val="24"/>
          <w:szCs w:val="24"/>
        </w:rPr>
        <w:t>Kolkata – 700 103</w:t>
      </w:r>
    </w:p>
    <w:p w:rsidR="00EB3A0C" w:rsidRPr="00470680" w:rsidRDefault="00EB3A0C" w:rsidP="00253DDB">
      <w:pPr>
        <w:spacing w:line="0" w:lineRule="atLeast"/>
        <w:ind w:left="120"/>
        <w:jc w:val="both"/>
        <w:rPr>
          <w:rFonts w:eastAsia="Times New Roman" w:cs="Calibri"/>
          <w:b/>
          <w:sz w:val="12"/>
          <w:szCs w:val="24"/>
        </w:rPr>
      </w:pPr>
    </w:p>
    <w:p w:rsidR="00D50B87" w:rsidRPr="00C43D2A" w:rsidRDefault="00D50B87" w:rsidP="00253DDB">
      <w:pPr>
        <w:spacing w:line="312" w:lineRule="auto"/>
        <w:ind w:left="120" w:right="560"/>
        <w:jc w:val="both"/>
        <w:rPr>
          <w:rFonts w:ascii="Cambria" w:eastAsia="Times New Roman" w:hAnsi="Cambria" w:cs="Calibri"/>
          <w:sz w:val="24"/>
          <w:szCs w:val="24"/>
        </w:rPr>
      </w:pPr>
      <w:r w:rsidRPr="00C43D2A">
        <w:rPr>
          <w:rFonts w:ascii="Cambria" w:eastAsia="Times New Roman" w:hAnsi="Cambria" w:cs="Calibri"/>
          <w:sz w:val="24"/>
          <w:szCs w:val="24"/>
        </w:rPr>
        <w:t xml:space="preserve">Tenders should reach the addressee not later than the </w:t>
      </w:r>
      <w:r w:rsidRPr="00C43D2A">
        <w:rPr>
          <w:rFonts w:ascii="Cambria" w:eastAsia="Times New Roman" w:hAnsi="Cambria" w:cs="Calibri"/>
          <w:b/>
          <w:sz w:val="24"/>
          <w:szCs w:val="24"/>
          <w:u w:val="single"/>
        </w:rPr>
        <w:t>“Last date and Time”</w:t>
      </w:r>
      <w:r w:rsidRPr="00C43D2A">
        <w:rPr>
          <w:rFonts w:ascii="Cambria" w:eastAsia="Times New Roman" w:hAnsi="Cambria" w:cs="Calibri"/>
          <w:sz w:val="24"/>
          <w:szCs w:val="24"/>
        </w:rPr>
        <w:t xml:space="preserve"> mentioned in the Table below.</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287"/>
        <w:gridCol w:w="4862"/>
      </w:tblGrid>
      <w:tr w:rsidR="00C903A8" w:rsidRPr="00C43D2A" w:rsidTr="00B230DA">
        <w:trPr>
          <w:trHeight w:val="629"/>
          <w:jc w:val="center"/>
        </w:trPr>
        <w:tc>
          <w:tcPr>
            <w:tcW w:w="4287" w:type="dxa"/>
            <w:shd w:val="clear" w:color="auto" w:fill="auto"/>
          </w:tcPr>
          <w:p w:rsidR="00C903A8" w:rsidRPr="00C43D2A" w:rsidRDefault="00C903A8" w:rsidP="00360E13">
            <w:pPr>
              <w:spacing w:line="266" w:lineRule="exact"/>
              <w:ind w:left="120"/>
              <w:rPr>
                <w:rFonts w:ascii="Cambria" w:eastAsia="Times New Roman" w:hAnsi="Cambria" w:cs="Calibri"/>
                <w:sz w:val="24"/>
                <w:szCs w:val="24"/>
              </w:rPr>
            </w:pPr>
            <w:r w:rsidRPr="00C43D2A">
              <w:rPr>
                <w:rFonts w:ascii="Cambria" w:eastAsia="Times New Roman" w:hAnsi="Cambria" w:cs="Calibri"/>
                <w:sz w:val="24"/>
                <w:szCs w:val="24"/>
              </w:rPr>
              <w:t>Tender Notice No.</w:t>
            </w:r>
          </w:p>
        </w:tc>
        <w:tc>
          <w:tcPr>
            <w:tcW w:w="4862" w:type="dxa"/>
            <w:shd w:val="clear" w:color="auto" w:fill="auto"/>
          </w:tcPr>
          <w:p w:rsidR="00B230DA" w:rsidRDefault="00007741" w:rsidP="00B230DA">
            <w:pPr>
              <w:spacing w:line="266" w:lineRule="exact"/>
              <w:ind w:left="100" w:right="58"/>
              <w:jc w:val="both"/>
              <w:rPr>
                <w:rFonts w:ascii="Cambria" w:eastAsia="Times New Roman" w:hAnsi="Cambria" w:cs="Calibri"/>
                <w:b/>
                <w:sz w:val="24"/>
                <w:szCs w:val="24"/>
              </w:rPr>
            </w:pPr>
            <w:r>
              <w:rPr>
                <w:rFonts w:ascii="Cambria" w:eastAsia="Times New Roman" w:hAnsi="Cambria" w:cs="Calibri"/>
                <w:b/>
                <w:sz w:val="24"/>
                <w:szCs w:val="24"/>
              </w:rPr>
              <w:t>RKMVERI</w:t>
            </w:r>
            <w:r w:rsidR="00425263" w:rsidRPr="00C43D2A">
              <w:rPr>
                <w:rFonts w:ascii="Cambria" w:eastAsia="Times New Roman" w:hAnsi="Cambria" w:cs="Calibri"/>
                <w:b/>
                <w:sz w:val="24"/>
                <w:szCs w:val="24"/>
              </w:rPr>
              <w:t>/NDP/Tender/</w:t>
            </w:r>
            <w:r w:rsidR="0071534C">
              <w:rPr>
                <w:rFonts w:ascii="Cambria" w:eastAsia="Times New Roman" w:hAnsi="Cambria" w:cs="Calibri"/>
                <w:b/>
                <w:sz w:val="24"/>
                <w:szCs w:val="24"/>
              </w:rPr>
              <w:t>DST Climate Change</w:t>
            </w:r>
          </w:p>
          <w:p w:rsidR="00C903A8" w:rsidRPr="00C43D2A" w:rsidRDefault="0012461A" w:rsidP="0012461A">
            <w:pPr>
              <w:spacing w:line="266" w:lineRule="exact"/>
              <w:ind w:left="100" w:right="58"/>
              <w:jc w:val="both"/>
              <w:rPr>
                <w:rFonts w:ascii="Cambria" w:eastAsia="Times New Roman" w:hAnsi="Cambria" w:cs="Calibri"/>
                <w:b/>
                <w:sz w:val="24"/>
                <w:szCs w:val="24"/>
              </w:rPr>
            </w:pPr>
            <w:r>
              <w:rPr>
                <w:rFonts w:ascii="Cambria" w:eastAsia="Times New Roman" w:hAnsi="Cambria" w:cs="Calibri"/>
                <w:b/>
                <w:sz w:val="24"/>
                <w:szCs w:val="24"/>
              </w:rPr>
              <w:t xml:space="preserve">2018-19 </w:t>
            </w:r>
            <w:r w:rsidR="007C39D3" w:rsidRPr="00C43D2A">
              <w:rPr>
                <w:rFonts w:ascii="Cambria" w:eastAsia="Times New Roman" w:hAnsi="Cambria" w:cs="Calibri"/>
                <w:b/>
                <w:sz w:val="24"/>
                <w:szCs w:val="24"/>
              </w:rPr>
              <w:t xml:space="preserve">Dt. </w:t>
            </w:r>
            <w:r>
              <w:rPr>
                <w:rFonts w:ascii="Cambria" w:eastAsia="Times New Roman" w:hAnsi="Cambria" w:cs="Calibri"/>
                <w:b/>
                <w:sz w:val="24"/>
                <w:szCs w:val="24"/>
              </w:rPr>
              <w:t>16</w:t>
            </w:r>
            <w:r w:rsidR="0071534C">
              <w:rPr>
                <w:rFonts w:ascii="Cambria" w:eastAsia="Times New Roman" w:hAnsi="Cambria" w:cs="Calibri"/>
                <w:b/>
                <w:sz w:val="24"/>
                <w:szCs w:val="24"/>
              </w:rPr>
              <w:t>.04</w:t>
            </w:r>
            <w:r w:rsidR="00C903A8" w:rsidRPr="00C43D2A">
              <w:rPr>
                <w:rFonts w:ascii="Cambria" w:eastAsia="Times New Roman" w:hAnsi="Cambria" w:cs="Calibri"/>
                <w:b/>
                <w:sz w:val="24"/>
                <w:szCs w:val="24"/>
              </w:rPr>
              <w:t>. 201</w:t>
            </w:r>
            <w:r w:rsidR="00592A6B">
              <w:rPr>
                <w:rFonts w:ascii="Cambria" w:eastAsia="Times New Roman" w:hAnsi="Cambria" w:cs="Calibri"/>
                <w:b/>
                <w:sz w:val="24"/>
                <w:szCs w:val="24"/>
              </w:rPr>
              <w:t>8</w:t>
            </w:r>
          </w:p>
        </w:tc>
      </w:tr>
      <w:tr w:rsidR="00D50B87" w:rsidRPr="00C43D2A" w:rsidTr="00B230DA">
        <w:trPr>
          <w:trHeight w:val="24"/>
          <w:jc w:val="center"/>
        </w:trPr>
        <w:tc>
          <w:tcPr>
            <w:tcW w:w="4287" w:type="dxa"/>
            <w:shd w:val="clear" w:color="auto" w:fill="auto"/>
            <w:vAlign w:val="bottom"/>
          </w:tcPr>
          <w:p w:rsidR="00D50B87" w:rsidRPr="00C43D2A" w:rsidRDefault="00D50B87" w:rsidP="00360E13">
            <w:pPr>
              <w:spacing w:line="20" w:lineRule="exact"/>
              <w:rPr>
                <w:rFonts w:ascii="Cambria" w:eastAsia="Times New Roman" w:hAnsi="Cambria" w:cs="Calibri"/>
                <w:sz w:val="24"/>
                <w:szCs w:val="24"/>
              </w:rPr>
            </w:pPr>
          </w:p>
        </w:tc>
        <w:tc>
          <w:tcPr>
            <w:tcW w:w="4862" w:type="dxa"/>
            <w:shd w:val="clear" w:color="auto" w:fill="auto"/>
            <w:vAlign w:val="bottom"/>
          </w:tcPr>
          <w:p w:rsidR="00D50B87" w:rsidRPr="00C43D2A" w:rsidRDefault="00D50B87" w:rsidP="00253DDB">
            <w:pPr>
              <w:spacing w:line="20" w:lineRule="exact"/>
              <w:jc w:val="both"/>
              <w:rPr>
                <w:rFonts w:ascii="Cambria" w:eastAsia="Times New Roman" w:hAnsi="Cambria" w:cs="Calibri"/>
                <w:sz w:val="24"/>
                <w:szCs w:val="24"/>
              </w:rPr>
            </w:pPr>
          </w:p>
        </w:tc>
      </w:tr>
      <w:tr w:rsidR="00D50B87" w:rsidRPr="00C43D2A" w:rsidTr="00B230DA">
        <w:trPr>
          <w:trHeight w:val="349"/>
          <w:jc w:val="center"/>
        </w:trPr>
        <w:tc>
          <w:tcPr>
            <w:tcW w:w="4287" w:type="dxa"/>
            <w:shd w:val="clear" w:color="auto" w:fill="auto"/>
            <w:vAlign w:val="bottom"/>
          </w:tcPr>
          <w:p w:rsidR="00D50B87" w:rsidRPr="00C43D2A" w:rsidRDefault="00D50B87" w:rsidP="00592A6B">
            <w:pPr>
              <w:spacing w:line="0" w:lineRule="atLeast"/>
              <w:ind w:left="120"/>
              <w:rPr>
                <w:rFonts w:ascii="Cambria" w:eastAsia="Times New Roman" w:hAnsi="Cambria" w:cs="Calibri"/>
                <w:sz w:val="24"/>
                <w:szCs w:val="24"/>
              </w:rPr>
            </w:pPr>
            <w:r w:rsidRPr="00C43D2A">
              <w:rPr>
                <w:rFonts w:ascii="Cambria" w:eastAsia="Times New Roman" w:hAnsi="Cambria" w:cs="Calibri"/>
                <w:sz w:val="24"/>
                <w:szCs w:val="24"/>
              </w:rPr>
              <w:t>Last date and Time of receipt of Tender</w:t>
            </w:r>
          </w:p>
        </w:tc>
        <w:tc>
          <w:tcPr>
            <w:tcW w:w="4862" w:type="dxa"/>
            <w:shd w:val="clear" w:color="auto" w:fill="auto"/>
            <w:vAlign w:val="bottom"/>
          </w:tcPr>
          <w:p w:rsidR="00D50B87" w:rsidRPr="0071534C" w:rsidRDefault="0071534C" w:rsidP="00592A6B">
            <w:pPr>
              <w:spacing w:line="0" w:lineRule="atLeast"/>
              <w:ind w:left="100"/>
              <w:rPr>
                <w:rFonts w:ascii="Cambria" w:eastAsia="Times New Roman" w:hAnsi="Cambria" w:cs="Calibri"/>
                <w:b/>
                <w:sz w:val="24"/>
                <w:szCs w:val="24"/>
              </w:rPr>
            </w:pPr>
            <w:r w:rsidRPr="0071534C">
              <w:rPr>
                <w:rFonts w:ascii="Cambria" w:eastAsia="Times New Roman" w:hAnsi="Cambria" w:cs="Calibri"/>
                <w:b/>
                <w:sz w:val="24"/>
                <w:szCs w:val="24"/>
              </w:rPr>
              <w:t>30.04.2018</w:t>
            </w:r>
          </w:p>
        </w:tc>
      </w:tr>
      <w:tr w:rsidR="00D50B87" w:rsidRPr="00C43D2A" w:rsidTr="00B230DA">
        <w:trPr>
          <w:trHeight w:val="349"/>
          <w:jc w:val="center"/>
        </w:trPr>
        <w:tc>
          <w:tcPr>
            <w:tcW w:w="4287" w:type="dxa"/>
            <w:shd w:val="clear" w:color="auto" w:fill="auto"/>
            <w:vAlign w:val="bottom"/>
          </w:tcPr>
          <w:p w:rsidR="00D50B87" w:rsidRPr="00C43D2A" w:rsidRDefault="00D50B87" w:rsidP="00592A6B">
            <w:pPr>
              <w:spacing w:line="0" w:lineRule="atLeast"/>
              <w:ind w:left="120"/>
              <w:rPr>
                <w:rFonts w:ascii="Cambria" w:eastAsia="Times New Roman" w:hAnsi="Cambria" w:cs="Calibri"/>
                <w:sz w:val="24"/>
                <w:szCs w:val="24"/>
              </w:rPr>
            </w:pPr>
            <w:r w:rsidRPr="00C43D2A">
              <w:rPr>
                <w:rFonts w:ascii="Cambria" w:eastAsia="Times New Roman" w:hAnsi="Cambria" w:cs="Calibri"/>
                <w:sz w:val="24"/>
                <w:szCs w:val="24"/>
              </w:rPr>
              <w:t>Time and date of Opening of bids</w:t>
            </w:r>
          </w:p>
        </w:tc>
        <w:tc>
          <w:tcPr>
            <w:tcW w:w="4862" w:type="dxa"/>
            <w:shd w:val="clear" w:color="auto" w:fill="auto"/>
            <w:vAlign w:val="bottom"/>
          </w:tcPr>
          <w:p w:rsidR="00D50B87" w:rsidRPr="0071534C" w:rsidRDefault="0071534C" w:rsidP="00592A6B">
            <w:pPr>
              <w:spacing w:line="0" w:lineRule="atLeast"/>
              <w:ind w:left="100"/>
              <w:rPr>
                <w:rFonts w:ascii="Cambria" w:eastAsia="Times New Roman" w:hAnsi="Cambria" w:cs="Calibri"/>
                <w:b/>
                <w:sz w:val="24"/>
                <w:szCs w:val="24"/>
              </w:rPr>
            </w:pPr>
            <w:r w:rsidRPr="0071534C">
              <w:rPr>
                <w:rFonts w:ascii="Cambria" w:eastAsia="Times New Roman" w:hAnsi="Cambria" w:cs="Calibri"/>
                <w:b/>
                <w:sz w:val="24"/>
                <w:szCs w:val="24"/>
              </w:rPr>
              <w:t>07.05.2018</w:t>
            </w:r>
            <w:r>
              <w:rPr>
                <w:rFonts w:ascii="Cambria" w:eastAsia="Times New Roman" w:hAnsi="Cambria" w:cs="Calibri"/>
                <w:b/>
                <w:sz w:val="24"/>
                <w:szCs w:val="24"/>
              </w:rPr>
              <w:t>, 3:00 PM</w:t>
            </w:r>
          </w:p>
        </w:tc>
      </w:tr>
      <w:tr w:rsidR="00932A15" w:rsidRPr="00C43D2A" w:rsidTr="00B230DA">
        <w:trPr>
          <w:trHeight w:val="1100"/>
          <w:jc w:val="center"/>
        </w:trPr>
        <w:tc>
          <w:tcPr>
            <w:tcW w:w="4287" w:type="dxa"/>
            <w:shd w:val="clear" w:color="auto" w:fill="auto"/>
          </w:tcPr>
          <w:p w:rsidR="00932A15" w:rsidRPr="00C43D2A" w:rsidRDefault="00932A15" w:rsidP="00360E13">
            <w:pPr>
              <w:spacing w:line="259" w:lineRule="exact"/>
              <w:rPr>
                <w:rFonts w:ascii="Cambria" w:eastAsia="Times New Roman" w:hAnsi="Cambria" w:cs="Calibri"/>
                <w:sz w:val="24"/>
                <w:szCs w:val="24"/>
              </w:rPr>
            </w:pPr>
            <w:r w:rsidRPr="00C43D2A">
              <w:rPr>
                <w:rFonts w:ascii="Cambria" w:eastAsia="Times New Roman" w:hAnsi="Cambria" w:cs="Calibri"/>
                <w:sz w:val="24"/>
                <w:szCs w:val="24"/>
              </w:rPr>
              <w:t xml:space="preserve">  Place of Opening of Tender</w:t>
            </w:r>
          </w:p>
        </w:tc>
        <w:tc>
          <w:tcPr>
            <w:tcW w:w="4862" w:type="dxa"/>
            <w:shd w:val="clear" w:color="auto" w:fill="auto"/>
            <w:vAlign w:val="bottom"/>
          </w:tcPr>
          <w:p w:rsidR="00932A15" w:rsidRPr="00C43D2A" w:rsidRDefault="00932A15" w:rsidP="0094342B">
            <w:pPr>
              <w:spacing w:line="259" w:lineRule="exact"/>
              <w:ind w:left="100"/>
              <w:rPr>
                <w:rFonts w:ascii="Cambria" w:eastAsia="Times New Roman" w:hAnsi="Cambria" w:cs="Calibri"/>
                <w:sz w:val="24"/>
                <w:szCs w:val="24"/>
              </w:rPr>
            </w:pPr>
            <w:r w:rsidRPr="00C43D2A">
              <w:rPr>
                <w:rFonts w:ascii="Cambria" w:eastAsia="Times New Roman" w:hAnsi="Cambria" w:cs="Calibri"/>
                <w:sz w:val="24"/>
                <w:szCs w:val="24"/>
              </w:rPr>
              <w:t>IRDM Faculty Centre</w:t>
            </w:r>
          </w:p>
          <w:p w:rsidR="00A1678B" w:rsidRPr="00C43D2A" w:rsidRDefault="00A1678B" w:rsidP="0094342B">
            <w:pPr>
              <w:spacing w:line="0" w:lineRule="atLeast"/>
              <w:ind w:left="120" w:right="58"/>
              <w:rPr>
                <w:rFonts w:ascii="Cambria" w:eastAsia="Times New Roman" w:hAnsi="Cambria" w:cs="Calibri"/>
                <w:bCs/>
                <w:sz w:val="24"/>
                <w:szCs w:val="24"/>
              </w:rPr>
            </w:pPr>
            <w:r w:rsidRPr="00C43D2A">
              <w:rPr>
                <w:rFonts w:ascii="Cambria" w:eastAsia="Times New Roman" w:hAnsi="Cambria" w:cs="Calibri"/>
                <w:bCs/>
                <w:sz w:val="24"/>
                <w:szCs w:val="24"/>
              </w:rPr>
              <w:t>Ramakrishna Mission Vivekananda Educational &amp; Research Institute</w:t>
            </w:r>
          </w:p>
          <w:p w:rsidR="00932A15" w:rsidRPr="00C43D2A" w:rsidRDefault="00932A15" w:rsidP="0094342B">
            <w:pPr>
              <w:spacing w:line="259" w:lineRule="exact"/>
              <w:ind w:left="100"/>
              <w:rPr>
                <w:rFonts w:ascii="Cambria" w:eastAsia="Times New Roman" w:hAnsi="Cambria" w:cs="Calibri"/>
                <w:sz w:val="24"/>
                <w:szCs w:val="24"/>
              </w:rPr>
            </w:pPr>
            <w:r w:rsidRPr="00C43D2A">
              <w:rPr>
                <w:rFonts w:ascii="Cambria" w:eastAsia="Times New Roman" w:hAnsi="Cambria" w:cs="Calibri"/>
                <w:sz w:val="24"/>
                <w:szCs w:val="24"/>
              </w:rPr>
              <w:t xml:space="preserve">Ramakrishna Mission </w:t>
            </w:r>
            <w:proofErr w:type="spellStart"/>
            <w:r w:rsidRPr="00C43D2A">
              <w:rPr>
                <w:rFonts w:ascii="Cambria" w:eastAsia="Times New Roman" w:hAnsi="Cambria" w:cs="Calibri"/>
                <w:sz w:val="24"/>
                <w:szCs w:val="24"/>
              </w:rPr>
              <w:t>Ashrama</w:t>
            </w:r>
            <w:proofErr w:type="spellEnd"/>
            <w:r w:rsidRPr="00C43D2A">
              <w:rPr>
                <w:rFonts w:ascii="Cambria" w:eastAsia="Times New Roman" w:hAnsi="Cambria" w:cs="Calibri"/>
                <w:sz w:val="24"/>
                <w:szCs w:val="24"/>
              </w:rPr>
              <w:t xml:space="preserve">, </w:t>
            </w:r>
            <w:proofErr w:type="spellStart"/>
            <w:r w:rsidRPr="00C43D2A">
              <w:rPr>
                <w:rFonts w:ascii="Cambria" w:eastAsia="Times New Roman" w:hAnsi="Cambria" w:cs="Calibri"/>
                <w:sz w:val="24"/>
                <w:szCs w:val="24"/>
              </w:rPr>
              <w:t>Narendrapur</w:t>
            </w:r>
            <w:proofErr w:type="spellEnd"/>
          </w:p>
          <w:p w:rsidR="00932A15" w:rsidRPr="00C43D2A" w:rsidRDefault="00932A15" w:rsidP="0094342B">
            <w:pPr>
              <w:spacing w:line="259" w:lineRule="exact"/>
              <w:ind w:left="100"/>
              <w:rPr>
                <w:rFonts w:ascii="Cambria" w:eastAsia="Times New Roman" w:hAnsi="Cambria" w:cs="Calibri"/>
                <w:sz w:val="24"/>
                <w:szCs w:val="24"/>
              </w:rPr>
            </w:pPr>
            <w:r w:rsidRPr="00C43D2A">
              <w:rPr>
                <w:rFonts w:ascii="Cambria" w:eastAsia="Times New Roman" w:hAnsi="Cambria" w:cs="Calibri"/>
                <w:sz w:val="24"/>
                <w:szCs w:val="24"/>
              </w:rPr>
              <w:t>Kolkata – 700 103</w:t>
            </w:r>
          </w:p>
        </w:tc>
      </w:tr>
      <w:tr w:rsidR="009C7314" w:rsidRPr="00C43D2A" w:rsidTr="00B230DA">
        <w:trPr>
          <w:trHeight w:val="429"/>
          <w:jc w:val="center"/>
        </w:trPr>
        <w:tc>
          <w:tcPr>
            <w:tcW w:w="4287" w:type="dxa"/>
            <w:shd w:val="clear" w:color="auto" w:fill="auto"/>
          </w:tcPr>
          <w:p w:rsidR="009C7314" w:rsidRPr="00C43D2A" w:rsidRDefault="009C7314" w:rsidP="00360E13">
            <w:pPr>
              <w:spacing w:line="0" w:lineRule="atLeast"/>
              <w:ind w:left="120"/>
              <w:rPr>
                <w:rFonts w:ascii="Cambria" w:eastAsia="Times New Roman" w:hAnsi="Cambria" w:cs="Calibri"/>
                <w:sz w:val="24"/>
                <w:szCs w:val="24"/>
              </w:rPr>
            </w:pPr>
            <w:r w:rsidRPr="00C43D2A">
              <w:rPr>
                <w:rFonts w:ascii="Cambria" w:eastAsia="Times New Roman" w:hAnsi="Cambria" w:cs="Calibri"/>
                <w:sz w:val="24"/>
                <w:szCs w:val="24"/>
              </w:rPr>
              <w:t>Address of communication</w:t>
            </w:r>
          </w:p>
        </w:tc>
        <w:tc>
          <w:tcPr>
            <w:tcW w:w="4862" w:type="dxa"/>
            <w:shd w:val="clear" w:color="auto" w:fill="auto"/>
          </w:tcPr>
          <w:p w:rsidR="009C7314" w:rsidRPr="00C43D2A" w:rsidRDefault="009C7314" w:rsidP="00253DDB">
            <w:pPr>
              <w:spacing w:line="0" w:lineRule="atLeast"/>
              <w:ind w:left="100"/>
              <w:jc w:val="both"/>
              <w:rPr>
                <w:rFonts w:ascii="Cambria" w:eastAsia="Times New Roman" w:hAnsi="Cambria" w:cs="Calibri"/>
                <w:sz w:val="24"/>
                <w:szCs w:val="24"/>
              </w:rPr>
            </w:pPr>
            <w:r w:rsidRPr="00C43D2A">
              <w:rPr>
                <w:rFonts w:ascii="Cambria" w:eastAsia="Times New Roman" w:hAnsi="Cambria" w:cs="Calibri"/>
                <w:sz w:val="24"/>
                <w:szCs w:val="24"/>
              </w:rPr>
              <w:t>As stated above</w:t>
            </w:r>
          </w:p>
        </w:tc>
      </w:tr>
      <w:tr w:rsidR="009C7314" w:rsidRPr="00C43D2A" w:rsidTr="00B230DA">
        <w:trPr>
          <w:trHeight w:val="429"/>
          <w:jc w:val="center"/>
        </w:trPr>
        <w:tc>
          <w:tcPr>
            <w:tcW w:w="4287" w:type="dxa"/>
            <w:shd w:val="clear" w:color="auto" w:fill="auto"/>
            <w:vAlign w:val="bottom"/>
          </w:tcPr>
          <w:p w:rsidR="009C7314" w:rsidRPr="00C43D2A" w:rsidRDefault="009C7314" w:rsidP="00360E13">
            <w:pPr>
              <w:spacing w:line="0" w:lineRule="atLeast"/>
              <w:ind w:left="120"/>
              <w:rPr>
                <w:rFonts w:ascii="Cambria" w:eastAsia="Times New Roman" w:hAnsi="Cambria" w:cs="Calibri"/>
                <w:sz w:val="24"/>
                <w:szCs w:val="24"/>
              </w:rPr>
            </w:pPr>
            <w:r w:rsidRPr="00C43D2A">
              <w:rPr>
                <w:rFonts w:ascii="Cambria" w:eastAsia="Times New Roman" w:hAnsi="Cambria" w:cs="Calibri"/>
                <w:sz w:val="24"/>
                <w:szCs w:val="24"/>
              </w:rPr>
              <w:t>Contact Telephone No.</w:t>
            </w:r>
          </w:p>
        </w:tc>
        <w:tc>
          <w:tcPr>
            <w:tcW w:w="4862" w:type="dxa"/>
            <w:shd w:val="clear" w:color="auto" w:fill="auto"/>
            <w:vAlign w:val="bottom"/>
          </w:tcPr>
          <w:p w:rsidR="009C7314" w:rsidRPr="00C43D2A" w:rsidRDefault="00D60FA3" w:rsidP="00253DDB">
            <w:pPr>
              <w:spacing w:line="0" w:lineRule="atLeast"/>
              <w:ind w:left="100"/>
              <w:jc w:val="both"/>
              <w:rPr>
                <w:rFonts w:ascii="Cambria" w:eastAsia="Times New Roman" w:hAnsi="Cambria" w:cs="Calibri"/>
                <w:sz w:val="24"/>
                <w:szCs w:val="24"/>
              </w:rPr>
            </w:pPr>
            <w:r w:rsidRPr="00C43D2A">
              <w:rPr>
                <w:rFonts w:ascii="Cambria" w:eastAsia="Times New Roman" w:hAnsi="Cambria" w:cs="Calibri"/>
                <w:sz w:val="24"/>
                <w:szCs w:val="24"/>
              </w:rPr>
              <w:t>033-2477 2020</w:t>
            </w:r>
          </w:p>
        </w:tc>
      </w:tr>
      <w:tr w:rsidR="009C7314" w:rsidRPr="00C43D2A" w:rsidTr="00B230DA">
        <w:trPr>
          <w:trHeight w:val="24"/>
          <w:jc w:val="center"/>
        </w:trPr>
        <w:tc>
          <w:tcPr>
            <w:tcW w:w="4287" w:type="dxa"/>
            <w:shd w:val="clear" w:color="auto" w:fill="auto"/>
            <w:vAlign w:val="bottom"/>
          </w:tcPr>
          <w:p w:rsidR="009C7314" w:rsidRPr="00C43D2A" w:rsidRDefault="009C7314" w:rsidP="00360E13">
            <w:pPr>
              <w:spacing w:line="20" w:lineRule="exact"/>
              <w:rPr>
                <w:rFonts w:ascii="Cambria" w:eastAsia="Times New Roman" w:hAnsi="Cambria" w:cs="Calibri"/>
                <w:sz w:val="24"/>
                <w:szCs w:val="24"/>
              </w:rPr>
            </w:pPr>
          </w:p>
        </w:tc>
        <w:tc>
          <w:tcPr>
            <w:tcW w:w="4862" w:type="dxa"/>
            <w:shd w:val="clear" w:color="auto" w:fill="auto"/>
            <w:vAlign w:val="bottom"/>
          </w:tcPr>
          <w:p w:rsidR="009C7314" w:rsidRPr="00C43D2A" w:rsidRDefault="009C7314" w:rsidP="00253DDB">
            <w:pPr>
              <w:spacing w:line="20" w:lineRule="exact"/>
              <w:jc w:val="both"/>
              <w:rPr>
                <w:rFonts w:ascii="Cambria" w:eastAsia="Times New Roman" w:hAnsi="Cambria" w:cs="Calibri"/>
                <w:sz w:val="24"/>
                <w:szCs w:val="24"/>
              </w:rPr>
            </w:pPr>
          </w:p>
        </w:tc>
      </w:tr>
    </w:tbl>
    <w:p w:rsidR="00D50B87" w:rsidRPr="00470680" w:rsidRDefault="00D50B87" w:rsidP="00253DDB">
      <w:pPr>
        <w:spacing w:line="15" w:lineRule="exact"/>
        <w:jc w:val="both"/>
        <w:rPr>
          <w:rFonts w:eastAsia="Times New Roman" w:cs="Calibri"/>
          <w:sz w:val="24"/>
          <w:szCs w:val="24"/>
        </w:rPr>
      </w:pPr>
    </w:p>
    <w:p w:rsidR="006D4FE9" w:rsidRPr="00470680" w:rsidRDefault="006D4FE9" w:rsidP="00253DDB">
      <w:pPr>
        <w:spacing w:line="250" w:lineRule="auto"/>
        <w:ind w:left="120"/>
        <w:jc w:val="both"/>
        <w:rPr>
          <w:rFonts w:eastAsia="Times New Roman" w:cs="Calibri"/>
          <w:sz w:val="12"/>
          <w:szCs w:val="24"/>
        </w:rPr>
      </w:pPr>
    </w:p>
    <w:p w:rsidR="00D50B87" w:rsidRPr="00C43D2A" w:rsidRDefault="00D50B87" w:rsidP="00253DDB">
      <w:pPr>
        <w:spacing w:line="250" w:lineRule="auto"/>
        <w:ind w:left="120"/>
        <w:jc w:val="both"/>
        <w:rPr>
          <w:rFonts w:ascii="Cambria" w:eastAsia="Times New Roman" w:hAnsi="Cambria" w:cs="Calibri"/>
          <w:sz w:val="24"/>
          <w:szCs w:val="24"/>
        </w:rPr>
      </w:pPr>
      <w:r w:rsidRPr="00C43D2A">
        <w:rPr>
          <w:rFonts w:ascii="Cambria" w:eastAsia="Times New Roman" w:hAnsi="Cambria" w:cs="Calibri"/>
          <w:sz w:val="24"/>
          <w:szCs w:val="24"/>
        </w:rPr>
        <w:t>The Technical bids will be opened in the presence of the vendors/their authorized representatives and will be evaluated first. Price bids will be opened (to be notified separately), only of those firms, who will be found technically qualified/short listed, after evaluation of their technical bids. The Institute reserves the right to accept or reject the bids/tender or take any decision as deemed fit.</w:t>
      </w:r>
    </w:p>
    <w:p w:rsidR="00D50B87" w:rsidRPr="00C43D2A" w:rsidRDefault="00D50B87" w:rsidP="00253DDB">
      <w:pPr>
        <w:spacing w:line="200" w:lineRule="exact"/>
        <w:jc w:val="both"/>
        <w:rPr>
          <w:rFonts w:ascii="Cambria" w:eastAsia="Times New Roman" w:hAnsi="Cambria" w:cs="Calibri"/>
          <w:sz w:val="24"/>
          <w:szCs w:val="24"/>
        </w:rPr>
      </w:pPr>
    </w:p>
    <w:p w:rsidR="00D50B87" w:rsidRPr="00C43D2A" w:rsidRDefault="00D50B87" w:rsidP="00253DDB">
      <w:pPr>
        <w:spacing w:line="334" w:lineRule="exact"/>
        <w:jc w:val="both"/>
        <w:rPr>
          <w:rFonts w:ascii="Cambria" w:eastAsia="Times New Roman" w:hAnsi="Cambria" w:cs="Calibri"/>
          <w:sz w:val="24"/>
          <w:szCs w:val="24"/>
        </w:rPr>
      </w:pPr>
    </w:p>
    <w:p w:rsidR="00D50B87" w:rsidRPr="00C43D2A" w:rsidRDefault="00451161" w:rsidP="00253DDB">
      <w:pPr>
        <w:spacing w:line="0" w:lineRule="atLeast"/>
        <w:ind w:left="6660"/>
        <w:jc w:val="both"/>
        <w:rPr>
          <w:rFonts w:ascii="Cambria" w:eastAsia="Times New Roman" w:hAnsi="Cambria" w:cs="Calibri"/>
          <w:b/>
          <w:sz w:val="24"/>
          <w:szCs w:val="24"/>
        </w:rPr>
      </w:pPr>
      <w:r w:rsidRPr="00C43D2A">
        <w:rPr>
          <w:rFonts w:ascii="Cambria" w:eastAsia="Times New Roman" w:hAnsi="Cambria" w:cs="Calibri"/>
          <w:b/>
          <w:sz w:val="24"/>
          <w:szCs w:val="24"/>
        </w:rPr>
        <w:t>Dean</w:t>
      </w:r>
    </w:p>
    <w:p w:rsidR="00D64758" w:rsidRPr="00C43D2A" w:rsidRDefault="00451161" w:rsidP="00C43D2A">
      <w:pPr>
        <w:spacing w:line="0" w:lineRule="atLeast"/>
        <w:ind w:left="5160"/>
        <w:jc w:val="both"/>
        <w:rPr>
          <w:rFonts w:ascii="Cambria" w:eastAsia="Times New Roman" w:hAnsi="Cambria" w:cs="Calibri"/>
          <w:sz w:val="24"/>
          <w:szCs w:val="24"/>
        </w:rPr>
      </w:pPr>
      <w:r w:rsidRPr="00C43D2A">
        <w:rPr>
          <w:rFonts w:ascii="Cambria" w:eastAsia="Times New Roman" w:hAnsi="Cambria" w:cs="Calibri"/>
          <w:b/>
          <w:sz w:val="24"/>
          <w:szCs w:val="24"/>
        </w:rPr>
        <w:t xml:space="preserve">                       IRDM Faculty Centre</w:t>
      </w:r>
    </w:p>
    <w:p w:rsidR="00D50B87" w:rsidRPr="00470680" w:rsidRDefault="00D50B87" w:rsidP="00253DDB">
      <w:pPr>
        <w:spacing w:line="276" w:lineRule="exact"/>
        <w:jc w:val="both"/>
        <w:rPr>
          <w:rFonts w:eastAsia="Times New Roman" w:cs="Calibri"/>
          <w:sz w:val="24"/>
          <w:szCs w:val="24"/>
        </w:rPr>
      </w:pPr>
    </w:p>
    <w:p w:rsidR="00D50B87" w:rsidRPr="00470680" w:rsidRDefault="00D50B87" w:rsidP="00253DDB">
      <w:pPr>
        <w:spacing w:line="0" w:lineRule="atLeast"/>
        <w:ind w:left="8260"/>
        <w:jc w:val="both"/>
        <w:rPr>
          <w:rFonts w:eastAsia="Times New Roman" w:cs="Calibri"/>
          <w:b/>
          <w:sz w:val="28"/>
        </w:rPr>
      </w:pPr>
      <w:bookmarkStart w:id="0" w:name="page2"/>
      <w:bookmarkEnd w:id="0"/>
      <w:r w:rsidRPr="00470680">
        <w:rPr>
          <w:rFonts w:eastAsia="Times New Roman" w:cs="Calibri"/>
          <w:b/>
          <w:sz w:val="28"/>
        </w:rPr>
        <w:t>Annexure -I</w:t>
      </w:r>
    </w:p>
    <w:p w:rsidR="00D64758" w:rsidRPr="00470680" w:rsidRDefault="00D64758" w:rsidP="00253DDB">
      <w:pPr>
        <w:spacing w:line="0" w:lineRule="atLeast"/>
        <w:jc w:val="both"/>
        <w:rPr>
          <w:rFonts w:eastAsia="Times New Roman" w:cs="Calibri"/>
          <w:b/>
          <w:sz w:val="28"/>
          <w:u w:val="single"/>
        </w:rPr>
      </w:pPr>
      <w:r w:rsidRPr="00470680">
        <w:rPr>
          <w:rFonts w:eastAsia="Times New Roman" w:cs="Calibri"/>
          <w:b/>
          <w:sz w:val="28"/>
          <w:u w:val="single"/>
        </w:rPr>
        <w:t>A) Techno Commercial Bid:</w:t>
      </w:r>
    </w:p>
    <w:p w:rsidR="00292048" w:rsidRPr="00470680" w:rsidRDefault="00292048" w:rsidP="00253DDB">
      <w:pPr>
        <w:spacing w:line="0" w:lineRule="atLeast"/>
        <w:jc w:val="both"/>
        <w:rPr>
          <w:rFonts w:eastAsia="Times New Roman" w:cs="Calibri"/>
          <w:b/>
          <w:sz w:val="12"/>
          <w:u w:val="single"/>
        </w:rPr>
      </w:pPr>
    </w:p>
    <w:tbl>
      <w:tblPr>
        <w:tblW w:w="9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714"/>
        <w:gridCol w:w="1843"/>
        <w:gridCol w:w="2693"/>
        <w:gridCol w:w="4591"/>
      </w:tblGrid>
      <w:tr w:rsidR="00B110BD" w:rsidRPr="005A1C81" w:rsidTr="00BC7574">
        <w:trPr>
          <w:trHeight w:val="325"/>
        </w:trPr>
        <w:tc>
          <w:tcPr>
            <w:tcW w:w="714" w:type="dxa"/>
          </w:tcPr>
          <w:p w:rsidR="00B110BD" w:rsidRPr="005A1C81" w:rsidRDefault="00B110BD" w:rsidP="00C06387">
            <w:pPr>
              <w:spacing w:line="0" w:lineRule="atLeast"/>
              <w:jc w:val="center"/>
              <w:rPr>
                <w:rFonts w:ascii="Cambria" w:eastAsia="Times New Roman" w:hAnsi="Cambria" w:cs="Calibri"/>
                <w:b/>
                <w:sz w:val="24"/>
                <w:szCs w:val="24"/>
              </w:rPr>
            </w:pPr>
            <w:r w:rsidRPr="005A1C81">
              <w:rPr>
                <w:rFonts w:ascii="Cambria" w:eastAsia="Times New Roman" w:hAnsi="Cambria" w:cs="Calibri"/>
                <w:b/>
                <w:sz w:val="24"/>
                <w:szCs w:val="24"/>
              </w:rPr>
              <w:t>Sl. No.</w:t>
            </w:r>
          </w:p>
        </w:tc>
        <w:tc>
          <w:tcPr>
            <w:tcW w:w="1843" w:type="dxa"/>
          </w:tcPr>
          <w:p w:rsidR="00B110BD" w:rsidRPr="005A1C81" w:rsidRDefault="00B110BD" w:rsidP="00C06387">
            <w:pPr>
              <w:spacing w:line="0" w:lineRule="atLeast"/>
              <w:jc w:val="center"/>
              <w:rPr>
                <w:rFonts w:ascii="Cambria" w:eastAsia="Times New Roman" w:hAnsi="Cambria" w:cs="Calibri"/>
                <w:b/>
                <w:sz w:val="24"/>
                <w:szCs w:val="24"/>
              </w:rPr>
            </w:pPr>
            <w:r w:rsidRPr="005A1C81">
              <w:rPr>
                <w:rFonts w:ascii="Cambria" w:eastAsia="Times New Roman" w:hAnsi="Cambria" w:cs="Calibri"/>
                <w:b/>
                <w:sz w:val="24"/>
                <w:szCs w:val="24"/>
              </w:rPr>
              <w:t>Category Name</w:t>
            </w:r>
          </w:p>
        </w:tc>
        <w:tc>
          <w:tcPr>
            <w:tcW w:w="2693" w:type="dxa"/>
          </w:tcPr>
          <w:p w:rsidR="00B110BD" w:rsidRPr="005A1C81" w:rsidRDefault="00B110BD" w:rsidP="00C06387">
            <w:pPr>
              <w:spacing w:line="0" w:lineRule="atLeast"/>
              <w:jc w:val="center"/>
              <w:rPr>
                <w:rFonts w:ascii="Cambria" w:eastAsia="Times New Roman" w:hAnsi="Cambria" w:cs="Calibri"/>
                <w:b/>
                <w:sz w:val="24"/>
                <w:szCs w:val="24"/>
              </w:rPr>
            </w:pPr>
            <w:r w:rsidRPr="005A1C81">
              <w:rPr>
                <w:rFonts w:ascii="Cambria" w:eastAsia="Times New Roman" w:hAnsi="Cambria" w:cs="Calibri"/>
                <w:b/>
                <w:sz w:val="24"/>
                <w:szCs w:val="24"/>
              </w:rPr>
              <w:t>Sub-Category Name</w:t>
            </w:r>
          </w:p>
        </w:tc>
        <w:tc>
          <w:tcPr>
            <w:tcW w:w="4591" w:type="dxa"/>
          </w:tcPr>
          <w:p w:rsidR="00B110BD" w:rsidRPr="005A1C81" w:rsidRDefault="0021795F" w:rsidP="00C06387">
            <w:pPr>
              <w:spacing w:line="0" w:lineRule="atLeast"/>
              <w:jc w:val="center"/>
              <w:rPr>
                <w:rFonts w:ascii="Cambria" w:eastAsia="Times New Roman" w:hAnsi="Cambria" w:cs="Calibri"/>
                <w:b/>
                <w:sz w:val="24"/>
                <w:szCs w:val="24"/>
              </w:rPr>
            </w:pPr>
            <w:r w:rsidRPr="005A1C81">
              <w:rPr>
                <w:rFonts w:ascii="Cambria" w:eastAsia="Times New Roman" w:hAnsi="Cambria" w:cs="Calibri"/>
                <w:b/>
                <w:sz w:val="24"/>
                <w:szCs w:val="24"/>
              </w:rPr>
              <w:t>Sub-category Description</w:t>
            </w:r>
          </w:p>
        </w:tc>
      </w:tr>
      <w:tr w:rsidR="00B110BD" w:rsidRPr="005A1C81" w:rsidTr="006F1831">
        <w:tc>
          <w:tcPr>
            <w:tcW w:w="714" w:type="dxa"/>
          </w:tcPr>
          <w:p w:rsidR="00B110BD" w:rsidRPr="005A1C81" w:rsidRDefault="00B110BD" w:rsidP="00253DDB">
            <w:pPr>
              <w:spacing w:line="0" w:lineRule="atLeast"/>
              <w:jc w:val="both"/>
              <w:rPr>
                <w:rFonts w:ascii="Cambria" w:eastAsia="Times New Roman" w:hAnsi="Cambria" w:cs="Calibri"/>
                <w:sz w:val="24"/>
                <w:szCs w:val="24"/>
              </w:rPr>
            </w:pPr>
            <w:r w:rsidRPr="005A1C81">
              <w:rPr>
                <w:rFonts w:ascii="Cambria" w:eastAsia="Times New Roman" w:hAnsi="Cambria" w:cs="Calibri"/>
                <w:sz w:val="24"/>
                <w:szCs w:val="24"/>
              </w:rPr>
              <w:t>A</w:t>
            </w:r>
          </w:p>
        </w:tc>
        <w:tc>
          <w:tcPr>
            <w:tcW w:w="1843" w:type="dxa"/>
          </w:tcPr>
          <w:p w:rsidR="00B110BD" w:rsidRPr="005A1C81" w:rsidRDefault="00B110BD" w:rsidP="00253DDB">
            <w:pPr>
              <w:spacing w:line="0" w:lineRule="atLeast"/>
              <w:ind w:left="142"/>
              <w:jc w:val="both"/>
              <w:rPr>
                <w:rFonts w:ascii="Cambria" w:eastAsia="Times New Roman" w:hAnsi="Cambria" w:cs="Calibri"/>
                <w:sz w:val="24"/>
                <w:szCs w:val="24"/>
              </w:rPr>
            </w:pPr>
            <w:r w:rsidRPr="005A1C81">
              <w:rPr>
                <w:rFonts w:ascii="Cambria" w:eastAsia="Times New Roman" w:hAnsi="Cambria" w:cs="Calibri"/>
                <w:sz w:val="24"/>
                <w:szCs w:val="24"/>
              </w:rPr>
              <w:t>CERTIFICATE</w:t>
            </w:r>
          </w:p>
        </w:tc>
        <w:tc>
          <w:tcPr>
            <w:tcW w:w="2693" w:type="dxa"/>
          </w:tcPr>
          <w:p w:rsidR="00B110BD" w:rsidRPr="005A1C81" w:rsidRDefault="00B110BD" w:rsidP="006C7F0F">
            <w:pPr>
              <w:spacing w:line="0" w:lineRule="atLeast"/>
              <w:ind w:left="142"/>
              <w:rPr>
                <w:rFonts w:ascii="Cambria" w:eastAsia="Times New Roman" w:hAnsi="Cambria" w:cs="Calibri"/>
                <w:sz w:val="24"/>
                <w:szCs w:val="24"/>
              </w:rPr>
            </w:pPr>
            <w:r w:rsidRPr="005A1C81">
              <w:rPr>
                <w:rFonts w:ascii="Cambria" w:eastAsia="Times New Roman" w:hAnsi="Cambria" w:cs="Calibri"/>
                <w:sz w:val="24"/>
                <w:szCs w:val="24"/>
              </w:rPr>
              <w:t>A1. CERTIFICATE</w:t>
            </w:r>
          </w:p>
        </w:tc>
        <w:tc>
          <w:tcPr>
            <w:tcW w:w="4591" w:type="dxa"/>
          </w:tcPr>
          <w:p w:rsidR="00B110BD" w:rsidRPr="005A1C81" w:rsidRDefault="00C00AEE" w:rsidP="00253DDB">
            <w:pPr>
              <w:spacing w:line="0" w:lineRule="atLeast"/>
              <w:ind w:left="142" w:right="177"/>
              <w:jc w:val="both"/>
              <w:rPr>
                <w:rFonts w:ascii="Cambria" w:eastAsia="Times New Roman" w:hAnsi="Cambria" w:cs="Calibri"/>
                <w:sz w:val="24"/>
                <w:szCs w:val="24"/>
              </w:rPr>
            </w:pPr>
            <w:r w:rsidRPr="005A1C81">
              <w:rPr>
                <w:rFonts w:ascii="Cambria" w:eastAsia="Times New Roman" w:hAnsi="Cambria" w:cs="Calibri"/>
                <w:sz w:val="24"/>
                <w:szCs w:val="24"/>
              </w:rPr>
              <w:t>Copies of Trade License, PAN Card, Professional Tax Registrati</w:t>
            </w:r>
            <w:r w:rsidR="00DF43AC" w:rsidRPr="005A1C81">
              <w:rPr>
                <w:rFonts w:ascii="Cambria" w:eastAsia="Times New Roman" w:hAnsi="Cambria" w:cs="Calibri"/>
                <w:sz w:val="24"/>
                <w:szCs w:val="24"/>
              </w:rPr>
              <w:t>on</w:t>
            </w:r>
            <w:r w:rsidR="006F1831" w:rsidRPr="005A1C81">
              <w:rPr>
                <w:rFonts w:ascii="Cambria" w:eastAsia="Times New Roman" w:hAnsi="Cambria" w:cs="Calibri"/>
                <w:sz w:val="24"/>
                <w:szCs w:val="24"/>
              </w:rPr>
              <w:t xml:space="preserve">, </w:t>
            </w:r>
            <w:r w:rsidR="00DF43AC" w:rsidRPr="005A1C81">
              <w:rPr>
                <w:rFonts w:ascii="Cambria" w:eastAsia="Times New Roman" w:hAnsi="Cambria" w:cs="Calibri"/>
                <w:sz w:val="24"/>
                <w:szCs w:val="24"/>
              </w:rPr>
              <w:t>GS</w:t>
            </w:r>
            <w:r w:rsidRPr="005A1C81">
              <w:rPr>
                <w:rFonts w:ascii="Cambria" w:eastAsia="Times New Roman" w:hAnsi="Cambria" w:cs="Calibri"/>
                <w:sz w:val="24"/>
                <w:szCs w:val="24"/>
              </w:rPr>
              <w:t xml:space="preserve">T Registration (if not applicable, reasons with supporting documents are to be </w:t>
            </w:r>
            <w:r w:rsidR="00DF43AC" w:rsidRPr="005A1C81">
              <w:rPr>
                <w:rFonts w:ascii="Cambria" w:eastAsia="Times New Roman" w:hAnsi="Cambria" w:cs="Calibri"/>
                <w:sz w:val="24"/>
                <w:szCs w:val="24"/>
              </w:rPr>
              <w:t>submitted</w:t>
            </w:r>
            <w:r w:rsidRPr="005A1C81">
              <w:rPr>
                <w:rFonts w:ascii="Cambria" w:eastAsia="Times New Roman" w:hAnsi="Cambria" w:cs="Calibri"/>
                <w:sz w:val="24"/>
                <w:szCs w:val="24"/>
              </w:rPr>
              <w:t xml:space="preserve"> positively)</w:t>
            </w:r>
          </w:p>
          <w:p w:rsidR="00011B95" w:rsidRPr="005A1C81" w:rsidRDefault="00011B95" w:rsidP="00253DDB">
            <w:pPr>
              <w:spacing w:line="0" w:lineRule="atLeast"/>
              <w:ind w:left="142" w:right="177"/>
              <w:jc w:val="both"/>
              <w:rPr>
                <w:rFonts w:ascii="Cambria" w:eastAsia="Times New Roman" w:hAnsi="Cambria" w:cs="Calibri"/>
                <w:sz w:val="4"/>
                <w:szCs w:val="24"/>
              </w:rPr>
            </w:pPr>
          </w:p>
        </w:tc>
      </w:tr>
      <w:tr w:rsidR="00B110BD" w:rsidRPr="005A1C81" w:rsidTr="006F1831">
        <w:tc>
          <w:tcPr>
            <w:tcW w:w="714" w:type="dxa"/>
          </w:tcPr>
          <w:p w:rsidR="00B110BD" w:rsidRPr="005A1C81" w:rsidRDefault="00B110BD" w:rsidP="00253DDB">
            <w:pPr>
              <w:spacing w:line="0" w:lineRule="atLeast"/>
              <w:jc w:val="both"/>
              <w:rPr>
                <w:rFonts w:ascii="Cambria" w:eastAsia="Times New Roman" w:hAnsi="Cambria" w:cs="Calibri"/>
                <w:sz w:val="24"/>
                <w:szCs w:val="24"/>
              </w:rPr>
            </w:pPr>
            <w:r w:rsidRPr="005A1C81">
              <w:rPr>
                <w:rFonts w:ascii="Cambria" w:eastAsia="Times New Roman" w:hAnsi="Cambria" w:cs="Calibri"/>
                <w:sz w:val="24"/>
                <w:szCs w:val="24"/>
              </w:rPr>
              <w:t>B</w:t>
            </w:r>
          </w:p>
        </w:tc>
        <w:tc>
          <w:tcPr>
            <w:tcW w:w="1843" w:type="dxa"/>
          </w:tcPr>
          <w:p w:rsidR="00B110BD" w:rsidRPr="005A1C81" w:rsidRDefault="00B110BD" w:rsidP="00253DDB">
            <w:pPr>
              <w:spacing w:line="0" w:lineRule="atLeast"/>
              <w:ind w:left="142"/>
              <w:jc w:val="both"/>
              <w:rPr>
                <w:rFonts w:ascii="Cambria" w:eastAsia="Times New Roman" w:hAnsi="Cambria" w:cs="Calibri"/>
                <w:sz w:val="24"/>
                <w:szCs w:val="24"/>
              </w:rPr>
            </w:pPr>
            <w:r w:rsidRPr="005A1C81">
              <w:rPr>
                <w:rFonts w:ascii="Cambria" w:eastAsia="Times New Roman" w:hAnsi="Cambria" w:cs="Calibri"/>
                <w:sz w:val="24"/>
                <w:szCs w:val="24"/>
              </w:rPr>
              <w:t>SUPPLIER DETAILS</w:t>
            </w:r>
          </w:p>
        </w:tc>
        <w:tc>
          <w:tcPr>
            <w:tcW w:w="2693" w:type="dxa"/>
          </w:tcPr>
          <w:p w:rsidR="00B110BD" w:rsidRPr="005A1C81" w:rsidRDefault="00B110BD" w:rsidP="006C7F0F">
            <w:pPr>
              <w:spacing w:line="0" w:lineRule="atLeast"/>
              <w:ind w:left="142"/>
              <w:rPr>
                <w:rFonts w:ascii="Cambria" w:eastAsia="Times New Roman" w:hAnsi="Cambria" w:cs="Calibri"/>
                <w:sz w:val="24"/>
                <w:szCs w:val="24"/>
              </w:rPr>
            </w:pPr>
            <w:r w:rsidRPr="005A1C81">
              <w:rPr>
                <w:rFonts w:ascii="Cambria" w:eastAsia="Times New Roman" w:hAnsi="Cambria" w:cs="Calibri"/>
                <w:sz w:val="24"/>
                <w:szCs w:val="24"/>
              </w:rPr>
              <w:t>B1. COMPANY DETAILS1</w:t>
            </w:r>
          </w:p>
        </w:tc>
        <w:tc>
          <w:tcPr>
            <w:tcW w:w="4591" w:type="dxa"/>
          </w:tcPr>
          <w:p w:rsidR="00011B95" w:rsidRPr="005A1C81" w:rsidRDefault="00AA3753" w:rsidP="00253DDB">
            <w:pPr>
              <w:spacing w:line="0" w:lineRule="atLeast"/>
              <w:ind w:left="142" w:right="177"/>
              <w:jc w:val="both"/>
              <w:rPr>
                <w:rFonts w:ascii="Cambria" w:eastAsia="Times New Roman" w:hAnsi="Cambria" w:cs="Calibri"/>
                <w:sz w:val="4"/>
                <w:szCs w:val="24"/>
              </w:rPr>
            </w:pPr>
            <w:r w:rsidRPr="005A1C81">
              <w:rPr>
                <w:rFonts w:ascii="Cambria" w:eastAsia="Times New Roman" w:hAnsi="Cambria" w:cs="Calibri"/>
                <w:sz w:val="24"/>
                <w:szCs w:val="24"/>
              </w:rPr>
              <w:t>Document of details address in</w:t>
            </w:r>
            <w:r w:rsidR="006F1831" w:rsidRPr="005A1C81">
              <w:rPr>
                <w:rFonts w:ascii="Cambria" w:eastAsia="Times New Roman" w:hAnsi="Cambria" w:cs="Calibri"/>
                <w:sz w:val="24"/>
                <w:szCs w:val="24"/>
              </w:rPr>
              <w:t>cluding contact number &amp; email</w:t>
            </w:r>
            <w:r w:rsidR="007756C4">
              <w:rPr>
                <w:rFonts w:ascii="Cambria" w:eastAsia="Times New Roman" w:hAnsi="Cambria" w:cs="Calibri"/>
                <w:sz w:val="24"/>
                <w:szCs w:val="24"/>
              </w:rPr>
              <w:t xml:space="preserve"> ID</w:t>
            </w:r>
            <w:r w:rsidR="006F1831" w:rsidRPr="005A1C81">
              <w:rPr>
                <w:rFonts w:ascii="Cambria" w:eastAsia="Times New Roman" w:hAnsi="Cambria" w:cs="Calibri"/>
                <w:sz w:val="24"/>
                <w:szCs w:val="24"/>
              </w:rPr>
              <w:t xml:space="preserve">, </w:t>
            </w:r>
            <w:r w:rsidRPr="005A1C81">
              <w:rPr>
                <w:rFonts w:ascii="Cambria" w:eastAsia="Times New Roman" w:hAnsi="Cambria" w:cs="Calibri"/>
                <w:sz w:val="24"/>
                <w:szCs w:val="24"/>
              </w:rPr>
              <w:t>valid Authorization of Distributorship/ dealership from manufacturer (as the case may be)</w:t>
            </w:r>
          </w:p>
        </w:tc>
      </w:tr>
      <w:tr w:rsidR="00B110BD" w:rsidRPr="005A1C81" w:rsidTr="006F1831">
        <w:tc>
          <w:tcPr>
            <w:tcW w:w="714" w:type="dxa"/>
            <w:vMerge w:val="restart"/>
          </w:tcPr>
          <w:p w:rsidR="00B110BD" w:rsidRPr="005A1C81" w:rsidRDefault="00B110BD" w:rsidP="00253DDB">
            <w:pPr>
              <w:spacing w:line="0" w:lineRule="atLeast"/>
              <w:jc w:val="both"/>
              <w:rPr>
                <w:rFonts w:ascii="Cambria" w:eastAsia="Times New Roman" w:hAnsi="Cambria" w:cs="Calibri"/>
                <w:sz w:val="24"/>
                <w:szCs w:val="24"/>
              </w:rPr>
            </w:pPr>
            <w:r w:rsidRPr="005A1C81">
              <w:rPr>
                <w:rFonts w:ascii="Cambria" w:eastAsia="Times New Roman" w:hAnsi="Cambria" w:cs="Calibri"/>
                <w:sz w:val="24"/>
                <w:szCs w:val="24"/>
              </w:rPr>
              <w:t>C</w:t>
            </w:r>
          </w:p>
        </w:tc>
        <w:tc>
          <w:tcPr>
            <w:tcW w:w="1843" w:type="dxa"/>
            <w:vMerge w:val="restart"/>
          </w:tcPr>
          <w:p w:rsidR="00B110BD" w:rsidRPr="005A1C81" w:rsidRDefault="00B110BD" w:rsidP="00253DDB">
            <w:pPr>
              <w:spacing w:line="0" w:lineRule="atLeast"/>
              <w:ind w:left="142"/>
              <w:jc w:val="both"/>
              <w:rPr>
                <w:rFonts w:ascii="Cambria" w:eastAsia="Times New Roman" w:hAnsi="Cambria" w:cs="Calibri"/>
                <w:sz w:val="24"/>
                <w:szCs w:val="24"/>
              </w:rPr>
            </w:pPr>
            <w:r w:rsidRPr="005A1C81">
              <w:rPr>
                <w:rFonts w:ascii="Cambria" w:eastAsia="Times New Roman" w:hAnsi="Cambria" w:cs="Calibri"/>
                <w:sz w:val="24"/>
                <w:szCs w:val="24"/>
              </w:rPr>
              <w:t>CREDENTIAL</w:t>
            </w:r>
          </w:p>
        </w:tc>
        <w:tc>
          <w:tcPr>
            <w:tcW w:w="2693" w:type="dxa"/>
          </w:tcPr>
          <w:p w:rsidR="00B110BD" w:rsidRPr="005A1C81" w:rsidRDefault="00B110BD" w:rsidP="006C7F0F">
            <w:pPr>
              <w:spacing w:line="0" w:lineRule="atLeast"/>
              <w:ind w:left="142"/>
              <w:rPr>
                <w:rFonts w:ascii="Cambria" w:eastAsia="Times New Roman" w:hAnsi="Cambria" w:cs="Calibri"/>
                <w:sz w:val="24"/>
                <w:szCs w:val="24"/>
              </w:rPr>
            </w:pPr>
            <w:r w:rsidRPr="005A1C81">
              <w:rPr>
                <w:rFonts w:ascii="Cambria" w:eastAsia="Times New Roman" w:hAnsi="Cambria" w:cs="Calibri"/>
                <w:sz w:val="24"/>
                <w:szCs w:val="24"/>
              </w:rPr>
              <w:t>C1. CREDENTIAL1</w:t>
            </w:r>
          </w:p>
        </w:tc>
        <w:tc>
          <w:tcPr>
            <w:tcW w:w="4591" w:type="dxa"/>
          </w:tcPr>
          <w:p w:rsidR="00B110BD" w:rsidRPr="005A1C81" w:rsidRDefault="00CF35B3" w:rsidP="00253DDB">
            <w:pPr>
              <w:spacing w:line="0" w:lineRule="atLeast"/>
              <w:ind w:left="142" w:right="177"/>
              <w:jc w:val="both"/>
              <w:rPr>
                <w:rFonts w:ascii="Cambria" w:eastAsia="Times New Roman" w:hAnsi="Cambria" w:cs="Calibri"/>
                <w:sz w:val="24"/>
                <w:szCs w:val="24"/>
              </w:rPr>
            </w:pPr>
            <w:r w:rsidRPr="005A1C81">
              <w:rPr>
                <w:rFonts w:ascii="Cambria" w:eastAsia="Times New Roman" w:hAnsi="Cambria" w:cs="Calibri"/>
                <w:sz w:val="24"/>
                <w:szCs w:val="24"/>
              </w:rPr>
              <w:t>Self Declaration- “Not Black listed by any Govt. (State &amp; Central) organizations or not debarring from participation into Govt. tender”</w:t>
            </w:r>
          </w:p>
          <w:p w:rsidR="00011B95" w:rsidRPr="005A1C81" w:rsidRDefault="00011B95" w:rsidP="00253DDB">
            <w:pPr>
              <w:spacing w:line="0" w:lineRule="atLeast"/>
              <w:ind w:left="142" w:right="177"/>
              <w:jc w:val="both"/>
              <w:rPr>
                <w:rFonts w:ascii="Cambria" w:eastAsia="Times New Roman" w:hAnsi="Cambria" w:cs="Calibri"/>
                <w:sz w:val="2"/>
                <w:szCs w:val="24"/>
              </w:rPr>
            </w:pPr>
          </w:p>
        </w:tc>
      </w:tr>
      <w:tr w:rsidR="00B110BD" w:rsidRPr="005A1C81" w:rsidTr="006F1831">
        <w:tc>
          <w:tcPr>
            <w:tcW w:w="714" w:type="dxa"/>
            <w:vMerge/>
          </w:tcPr>
          <w:p w:rsidR="00B110BD" w:rsidRPr="005A1C81" w:rsidRDefault="00B110BD" w:rsidP="00253DDB">
            <w:pPr>
              <w:spacing w:line="0" w:lineRule="atLeast"/>
              <w:jc w:val="both"/>
              <w:rPr>
                <w:rFonts w:ascii="Cambria" w:eastAsia="Times New Roman" w:hAnsi="Cambria" w:cs="Calibri"/>
                <w:sz w:val="24"/>
                <w:szCs w:val="24"/>
              </w:rPr>
            </w:pPr>
          </w:p>
        </w:tc>
        <w:tc>
          <w:tcPr>
            <w:tcW w:w="1843" w:type="dxa"/>
            <w:vMerge/>
          </w:tcPr>
          <w:p w:rsidR="00B110BD" w:rsidRPr="005A1C81" w:rsidRDefault="00B110BD" w:rsidP="00253DDB">
            <w:pPr>
              <w:spacing w:line="0" w:lineRule="atLeast"/>
              <w:ind w:left="142"/>
              <w:jc w:val="both"/>
              <w:rPr>
                <w:rFonts w:ascii="Cambria" w:eastAsia="Times New Roman" w:hAnsi="Cambria" w:cs="Calibri"/>
                <w:sz w:val="24"/>
                <w:szCs w:val="24"/>
              </w:rPr>
            </w:pPr>
          </w:p>
        </w:tc>
        <w:tc>
          <w:tcPr>
            <w:tcW w:w="2693" w:type="dxa"/>
          </w:tcPr>
          <w:p w:rsidR="00B110BD" w:rsidRPr="005A1C81" w:rsidRDefault="00B110BD" w:rsidP="006C7F0F">
            <w:pPr>
              <w:spacing w:line="0" w:lineRule="atLeast"/>
              <w:ind w:left="142"/>
              <w:rPr>
                <w:rFonts w:ascii="Cambria" w:eastAsia="Times New Roman" w:hAnsi="Cambria" w:cs="Calibri"/>
                <w:sz w:val="24"/>
                <w:szCs w:val="24"/>
              </w:rPr>
            </w:pPr>
            <w:r w:rsidRPr="005A1C81">
              <w:rPr>
                <w:rFonts w:ascii="Cambria" w:eastAsia="Times New Roman" w:hAnsi="Cambria" w:cs="Calibri"/>
                <w:sz w:val="24"/>
                <w:szCs w:val="24"/>
              </w:rPr>
              <w:t>C2. CREDENTIAL2</w:t>
            </w:r>
          </w:p>
        </w:tc>
        <w:tc>
          <w:tcPr>
            <w:tcW w:w="4591" w:type="dxa"/>
          </w:tcPr>
          <w:p w:rsidR="00B110BD" w:rsidRPr="005A1C81" w:rsidRDefault="00C5645D" w:rsidP="00253DDB">
            <w:pPr>
              <w:spacing w:line="0" w:lineRule="atLeast"/>
              <w:ind w:left="142" w:right="177"/>
              <w:jc w:val="both"/>
              <w:rPr>
                <w:rFonts w:ascii="Cambria" w:eastAsia="Times New Roman" w:hAnsi="Cambria" w:cs="Calibri"/>
                <w:sz w:val="24"/>
                <w:szCs w:val="24"/>
              </w:rPr>
            </w:pPr>
            <w:r w:rsidRPr="005A1C81">
              <w:rPr>
                <w:rFonts w:ascii="Cambria" w:eastAsia="Times New Roman" w:hAnsi="Cambria" w:cs="Calibri"/>
                <w:sz w:val="24"/>
                <w:szCs w:val="24"/>
              </w:rPr>
              <w:t xml:space="preserve">Copies of past working experience for undertaking similar type of works for last consecutive three years.  </w:t>
            </w:r>
          </w:p>
          <w:p w:rsidR="00011B95" w:rsidRPr="005A1C81" w:rsidRDefault="00011B95" w:rsidP="00253DDB">
            <w:pPr>
              <w:spacing w:line="0" w:lineRule="atLeast"/>
              <w:ind w:left="142" w:right="177"/>
              <w:jc w:val="both"/>
              <w:rPr>
                <w:rFonts w:ascii="Cambria" w:eastAsia="Times New Roman" w:hAnsi="Cambria" w:cs="Calibri"/>
                <w:sz w:val="2"/>
                <w:szCs w:val="24"/>
              </w:rPr>
            </w:pPr>
          </w:p>
        </w:tc>
      </w:tr>
      <w:tr w:rsidR="00B110BD" w:rsidRPr="005A1C81" w:rsidTr="006F1831">
        <w:tc>
          <w:tcPr>
            <w:tcW w:w="714" w:type="dxa"/>
          </w:tcPr>
          <w:p w:rsidR="00B110BD" w:rsidRPr="005A1C81" w:rsidRDefault="00B110BD" w:rsidP="00253DDB">
            <w:pPr>
              <w:spacing w:line="0" w:lineRule="atLeast"/>
              <w:jc w:val="both"/>
              <w:rPr>
                <w:rFonts w:ascii="Cambria" w:eastAsia="Times New Roman" w:hAnsi="Cambria" w:cs="Calibri"/>
                <w:sz w:val="24"/>
                <w:szCs w:val="24"/>
              </w:rPr>
            </w:pPr>
            <w:r w:rsidRPr="005A1C81">
              <w:rPr>
                <w:rFonts w:ascii="Cambria" w:eastAsia="Times New Roman" w:hAnsi="Cambria" w:cs="Calibri"/>
                <w:sz w:val="24"/>
                <w:szCs w:val="24"/>
              </w:rPr>
              <w:t>D</w:t>
            </w:r>
          </w:p>
        </w:tc>
        <w:tc>
          <w:tcPr>
            <w:tcW w:w="1843" w:type="dxa"/>
          </w:tcPr>
          <w:p w:rsidR="00B110BD" w:rsidRPr="005A1C81" w:rsidRDefault="00B110BD" w:rsidP="00253DDB">
            <w:pPr>
              <w:spacing w:line="0" w:lineRule="atLeast"/>
              <w:ind w:left="142"/>
              <w:jc w:val="both"/>
              <w:rPr>
                <w:rFonts w:ascii="Cambria" w:eastAsia="Times New Roman" w:hAnsi="Cambria" w:cs="Calibri"/>
                <w:sz w:val="24"/>
                <w:szCs w:val="24"/>
              </w:rPr>
            </w:pPr>
            <w:r w:rsidRPr="005A1C81">
              <w:rPr>
                <w:rFonts w:ascii="Cambria" w:eastAsia="Times New Roman" w:hAnsi="Cambria" w:cs="Calibri"/>
                <w:sz w:val="24"/>
                <w:szCs w:val="24"/>
              </w:rPr>
              <w:t>FINANCIAL INFO</w:t>
            </w:r>
          </w:p>
        </w:tc>
        <w:tc>
          <w:tcPr>
            <w:tcW w:w="2693" w:type="dxa"/>
          </w:tcPr>
          <w:p w:rsidR="00B110BD" w:rsidRPr="005A1C81" w:rsidRDefault="0021795F" w:rsidP="006C7F0F">
            <w:pPr>
              <w:spacing w:line="0" w:lineRule="atLeast"/>
              <w:ind w:left="142"/>
              <w:rPr>
                <w:rFonts w:ascii="Cambria" w:eastAsia="Times New Roman" w:hAnsi="Cambria" w:cs="Calibri"/>
                <w:sz w:val="24"/>
                <w:szCs w:val="24"/>
              </w:rPr>
            </w:pPr>
            <w:r w:rsidRPr="005A1C81">
              <w:rPr>
                <w:rFonts w:ascii="Cambria" w:eastAsia="Times New Roman" w:hAnsi="Cambria" w:cs="Calibri"/>
                <w:sz w:val="24"/>
                <w:szCs w:val="24"/>
              </w:rPr>
              <w:t>D1. P/L &amp; BALANCE SHEET</w:t>
            </w:r>
          </w:p>
        </w:tc>
        <w:tc>
          <w:tcPr>
            <w:tcW w:w="4591" w:type="dxa"/>
          </w:tcPr>
          <w:p w:rsidR="00B110BD" w:rsidRPr="005A1C81" w:rsidRDefault="003E4D7C" w:rsidP="00253DDB">
            <w:pPr>
              <w:spacing w:line="0" w:lineRule="atLeast"/>
              <w:ind w:left="142" w:right="177"/>
              <w:jc w:val="both"/>
              <w:rPr>
                <w:rFonts w:ascii="Cambria" w:eastAsia="Times New Roman" w:hAnsi="Cambria" w:cs="Calibri"/>
                <w:sz w:val="24"/>
                <w:szCs w:val="24"/>
              </w:rPr>
            </w:pPr>
            <w:r w:rsidRPr="005A1C81">
              <w:rPr>
                <w:rFonts w:ascii="Cambria" w:eastAsia="Times New Roman" w:hAnsi="Cambria" w:cs="Calibri"/>
                <w:sz w:val="24"/>
                <w:szCs w:val="24"/>
              </w:rPr>
              <w:t>Copies of P/L &amp; Balance Sheet (Duly audited/ certified by Chartered Accountants) of last consecutive three years.</w:t>
            </w:r>
          </w:p>
          <w:p w:rsidR="00011B95" w:rsidRPr="005A1C81" w:rsidRDefault="00011B95" w:rsidP="00253DDB">
            <w:pPr>
              <w:spacing w:line="0" w:lineRule="atLeast"/>
              <w:ind w:left="142" w:right="177"/>
              <w:jc w:val="both"/>
              <w:rPr>
                <w:rFonts w:ascii="Cambria" w:eastAsia="Times New Roman" w:hAnsi="Cambria" w:cs="Calibri"/>
                <w:sz w:val="4"/>
                <w:szCs w:val="24"/>
              </w:rPr>
            </w:pPr>
          </w:p>
        </w:tc>
      </w:tr>
      <w:tr w:rsidR="006F1831" w:rsidRPr="005A1C81" w:rsidTr="006F1831">
        <w:trPr>
          <w:trHeight w:val="591"/>
        </w:trPr>
        <w:tc>
          <w:tcPr>
            <w:tcW w:w="714" w:type="dxa"/>
            <w:vMerge w:val="restart"/>
          </w:tcPr>
          <w:p w:rsidR="006F1831" w:rsidRPr="005A1C81" w:rsidRDefault="006F1831" w:rsidP="00253DDB">
            <w:pPr>
              <w:spacing w:line="0" w:lineRule="atLeast"/>
              <w:jc w:val="both"/>
              <w:rPr>
                <w:rFonts w:ascii="Cambria" w:eastAsia="Times New Roman" w:hAnsi="Cambria" w:cs="Calibri"/>
                <w:sz w:val="24"/>
                <w:szCs w:val="24"/>
              </w:rPr>
            </w:pPr>
            <w:r w:rsidRPr="005A1C81">
              <w:rPr>
                <w:rFonts w:ascii="Cambria" w:eastAsia="Times New Roman" w:hAnsi="Cambria" w:cs="Calibri"/>
                <w:sz w:val="24"/>
                <w:szCs w:val="24"/>
              </w:rPr>
              <w:t>E</w:t>
            </w:r>
          </w:p>
        </w:tc>
        <w:tc>
          <w:tcPr>
            <w:tcW w:w="1843" w:type="dxa"/>
            <w:vMerge w:val="restart"/>
            <w:tcBorders>
              <w:top w:val="single" w:sz="4" w:space="0" w:color="auto"/>
            </w:tcBorders>
          </w:tcPr>
          <w:p w:rsidR="006F1831" w:rsidRPr="005A1C81" w:rsidRDefault="006F1831" w:rsidP="00253DDB">
            <w:pPr>
              <w:spacing w:line="0" w:lineRule="atLeast"/>
              <w:jc w:val="both"/>
              <w:rPr>
                <w:rFonts w:ascii="Cambria" w:eastAsia="Times New Roman" w:hAnsi="Cambria" w:cs="Calibri"/>
                <w:sz w:val="24"/>
                <w:szCs w:val="24"/>
              </w:rPr>
            </w:pPr>
            <w:r w:rsidRPr="005A1C81">
              <w:rPr>
                <w:rFonts w:ascii="Cambria" w:eastAsia="Times New Roman" w:hAnsi="Cambria" w:cs="Calibri"/>
                <w:sz w:val="24"/>
                <w:szCs w:val="24"/>
              </w:rPr>
              <w:t>RETURNE</w:t>
            </w:r>
          </w:p>
        </w:tc>
        <w:tc>
          <w:tcPr>
            <w:tcW w:w="2693" w:type="dxa"/>
          </w:tcPr>
          <w:p w:rsidR="006F1831" w:rsidRPr="005A1C81" w:rsidRDefault="006F1831" w:rsidP="006C7F0F">
            <w:pPr>
              <w:spacing w:line="0" w:lineRule="atLeast"/>
              <w:ind w:left="142"/>
              <w:rPr>
                <w:rFonts w:ascii="Cambria" w:eastAsia="Times New Roman" w:hAnsi="Cambria" w:cs="Calibri"/>
                <w:sz w:val="24"/>
                <w:szCs w:val="24"/>
              </w:rPr>
            </w:pPr>
            <w:r w:rsidRPr="005A1C81">
              <w:rPr>
                <w:rFonts w:ascii="Cambria" w:eastAsia="Times New Roman" w:hAnsi="Cambria" w:cs="Calibri"/>
                <w:sz w:val="24"/>
                <w:szCs w:val="24"/>
              </w:rPr>
              <w:t>E1. COPY OF RETURNS</w:t>
            </w:r>
          </w:p>
        </w:tc>
        <w:tc>
          <w:tcPr>
            <w:tcW w:w="4591" w:type="dxa"/>
          </w:tcPr>
          <w:p w:rsidR="006F1831" w:rsidRPr="005A1C81" w:rsidRDefault="006F1831" w:rsidP="00253DDB">
            <w:pPr>
              <w:spacing w:line="0" w:lineRule="atLeast"/>
              <w:ind w:left="142" w:right="177"/>
              <w:jc w:val="both"/>
              <w:rPr>
                <w:rFonts w:ascii="Cambria" w:eastAsia="Times New Roman" w:hAnsi="Cambria" w:cs="Calibri"/>
                <w:b/>
                <w:sz w:val="24"/>
                <w:szCs w:val="24"/>
                <w:u w:val="single"/>
              </w:rPr>
            </w:pPr>
            <w:r w:rsidRPr="005A1C81">
              <w:rPr>
                <w:rFonts w:ascii="Cambria" w:eastAsia="Times New Roman" w:hAnsi="Cambria" w:cs="Calibri"/>
                <w:sz w:val="24"/>
                <w:szCs w:val="24"/>
              </w:rPr>
              <w:t xml:space="preserve">Copies of acknowledgement of Income Tax Return for last consecutive three years </w:t>
            </w:r>
          </w:p>
        </w:tc>
      </w:tr>
      <w:tr w:rsidR="006F1831" w:rsidRPr="005A1C81" w:rsidTr="006F1831">
        <w:trPr>
          <w:trHeight w:val="699"/>
        </w:trPr>
        <w:tc>
          <w:tcPr>
            <w:tcW w:w="714" w:type="dxa"/>
            <w:vMerge/>
          </w:tcPr>
          <w:p w:rsidR="006F1831" w:rsidRPr="005A1C81" w:rsidRDefault="006F1831" w:rsidP="00253DDB">
            <w:pPr>
              <w:spacing w:line="0" w:lineRule="atLeast"/>
              <w:jc w:val="both"/>
              <w:rPr>
                <w:rFonts w:ascii="Cambria" w:eastAsia="Times New Roman" w:hAnsi="Cambria" w:cs="Calibri"/>
                <w:sz w:val="24"/>
                <w:szCs w:val="24"/>
              </w:rPr>
            </w:pPr>
          </w:p>
        </w:tc>
        <w:tc>
          <w:tcPr>
            <w:tcW w:w="1843" w:type="dxa"/>
            <w:vMerge/>
          </w:tcPr>
          <w:p w:rsidR="006F1831" w:rsidRPr="005A1C81" w:rsidRDefault="006F1831" w:rsidP="00253DDB">
            <w:pPr>
              <w:spacing w:line="0" w:lineRule="atLeast"/>
              <w:jc w:val="both"/>
              <w:rPr>
                <w:rFonts w:ascii="Cambria" w:eastAsia="Times New Roman" w:hAnsi="Cambria" w:cs="Calibri"/>
                <w:sz w:val="24"/>
                <w:szCs w:val="24"/>
              </w:rPr>
            </w:pPr>
          </w:p>
        </w:tc>
        <w:tc>
          <w:tcPr>
            <w:tcW w:w="2693" w:type="dxa"/>
          </w:tcPr>
          <w:p w:rsidR="006F1831" w:rsidRPr="005A1C81" w:rsidRDefault="006F1831" w:rsidP="006C7F0F">
            <w:pPr>
              <w:spacing w:line="0" w:lineRule="atLeast"/>
              <w:ind w:left="142"/>
              <w:rPr>
                <w:rFonts w:ascii="Cambria" w:eastAsia="Times New Roman" w:hAnsi="Cambria" w:cs="Calibri"/>
                <w:sz w:val="24"/>
                <w:szCs w:val="24"/>
              </w:rPr>
            </w:pPr>
            <w:r w:rsidRPr="005A1C81">
              <w:rPr>
                <w:rFonts w:ascii="Cambria" w:eastAsia="Times New Roman" w:hAnsi="Cambria" w:cs="Calibri"/>
                <w:sz w:val="24"/>
                <w:szCs w:val="24"/>
              </w:rPr>
              <w:t>E2. COPY OF RETURNS</w:t>
            </w:r>
          </w:p>
        </w:tc>
        <w:tc>
          <w:tcPr>
            <w:tcW w:w="4591" w:type="dxa"/>
          </w:tcPr>
          <w:p w:rsidR="006F1831" w:rsidRPr="005A1C81" w:rsidRDefault="006F1831" w:rsidP="00253DDB">
            <w:pPr>
              <w:spacing w:line="0" w:lineRule="atLeast"/>
              <w:ind w:left="142" w:right="1204"/>
              <w:jc w:val="both"/>
              <w:rPr>
                <w:rFonts w:ascii="Cambria" w:eastAsia="Times New Roman" w:hAnsi="Cambria" w:cs="Calibri"/>
                <w:b/>
                <w:sz w:val="6"/>
                <w:szCs w:val="24"/>
                <w:u w:val="single"/>
              </w:rPr>
            </w:pPr>
            <w:r w:rsidRPr="005A1C81">
              <w:rPr>
                <w:rFonts w:ascii="Cambria" w:eastAsia="Times New Roman" w:hAnsi="Cambria" w:cs="Calibri"/>
                <w:sz w:val="24"/>
                <w:szCs w:val="24"/>
              </w:rPr>
              <w:t xml:space="preserve">Copies of acknowledgement of GST Return </w:t>
            </w:r>
          </w:p>
        </w:tc>
      </w:tr>
    </w:tbl>
    <w:p w:rsidR="00292048" w:rsidRPr="00470680" w:rsidRDefault="00292048" w:rsidP="00253DDB">
      <w:pPr>
        <w:spacing w:line="0" w:lineRule="atLeast"/>
        <w:jc w:val="both"/>
        <w:rPr>
          <w:rFonts w:eastAsia="Times New Roman" w:cs="Calibri"/>
          <w:b/>
          <w:sz w:val="24"/>
          <w:szCs w:val="24"/>
          <w:u w:val="single"/>
        </w:rPr>
      </w:pPr>
    </w:p>
    <w:p w:rsidR="00D64758" w:rsidRPr="00470680" w:rsidRDefault="001E12D8" w:rsidP="00253DDB">
      <w:pPr>
        <w:spacing w:line="0" w:lineRule="atLeast"/>
        <w:jc w:val="both"/>
        <w:rPr>
          <w:rFonts w:eastAsia="Times New Roman" w:cs="Calibri"/>
          <w:sz w:val="28"/>
        </w:rPr>
      </w:pPr>
      <w:r w:rsidRPr="00470680">
        <w:rPr>
          <w:rFonts w:eastAsia="Times New Roman" w:cs="Calibri"/>
          <w:sz w:val="28"/>
        </w:rPr>
        <w:t>Note:</w:t>
      </w:r>
    </w:p>
    <w:p w:rsidR="001E12D8" w:rsidRPr="00F222F9" w:rsidRDefault="001E12D8" w:rsidP="00253DDB">
      <w:pPr>
        <w:spacing w:line="0" w:lineRule="atLeast"/>
        <w:ind w:left="709"/>
        <w:jc w:val="both"/>
        <w:rPr>
          <w:rFonts w:ascii="Cambria" w:eastAsia="Times New Roman" w:hAnsi="Cambria" w:cs="Calibri"/>
          <w:sz w:val="24"/>
          <w:szCs w:val="24"/>
        </w:rPr>
      </w:pPr>
      <w:proofErr w:type="spellStart"/>
      <w:r w:rsidRPr="00F222F9">
        <w:rPr>
          <w:rFonts w:ascii="Cambria" w:eastAsia="Times New Roman" w:hAnsi="Cambria" w:cs="Calibri"/>
          <w:sz w:val="24"/>
          <w:szCs w:val="24"/>
        </w:rPr>
        <w:t>i</w:t>
      </w:r>
      <w:proofErr w:type="spellEnd"/>
      <w:r w:rsidRPr="00F222F9">
        <w:rPr>
          <w:rFonts w:ascii="Cambria" w:eastAsia="Times New Roman" w:hAnsi="Cambria" w:cs="Calibri"/>
          <w:sz w:val="24"/>
          <w:szCs w:val="24"/>
        </w:rPr>
        <w:t xml:space="preserve">) All </w:t>
      </w:r>
      <w:r w:rsidRPr="00F222F9">
        <w:rPr>
          <w:rFonts w:ascii="Cambria" w:eastAsia="Times New Roman" w:hAnsi="Cambria" w:cs="Calibri"/>
          <w:color w:val="000000"/>
          <w:sz w:val="24"/>
          <w:szCs w:val="24"/>
        </w:rPr>
        <w:t>copy/ copies (as the case may be)</w:t>
      </w:r>
      <w:r w:rsidRPr="00F222F9">
        <w:rPr>
          <w:rFonts w:ascii="Cambria" w:eastAsia="Times New Roman" w:hAnsi="Cambria" w:cs="Calibri"/>
          <w:sz w:val="24"/>
          <w:szCs w:val="24"/>
        </w:rPr>
        <w:t xml:space="preserve"> to be self attested by the authorized person/ competent authority/ Proprietor of the Bidding organization.</w:t>
      </w:r>
    </w:p>
    <w:p w:rsidR="001E12D8" w:rsidRPr="00F222F9" w:rsidRDefault="001E12D8" w:rsidP="00253DDB">
      <w:pPr>
        <w:spacing w:line="0" w:lineRule="atLeast"/>
        <w:ind w:left="709"/>
        <w:jc w:val="both"/>
        <w:rPr>
          <w:rFonts w:ascii="Cambria" w:eastAsia="Times New Roman" w:hAnsi="Cambria" w:cs="Calibri"/>
          <w:sz w:val="24"/>
          <w:szCs w:val="24"/>
        </w:rPr>
      </w:pPr>
      <w:r w:rsidRPr="00F222F9">
        <w:rPr>
          <w:rFonts w:ascii="Cambria" w:eastAsia="Times New Roman" w:hAnsi="Cambria" w:cs="Calibri"/>
          <w:sz w:val="24"/>
          <w:szCs w:val="24"/>
        </w:rPr>
        <w:t>ii) If after opening of the financial bid, it comes to our knowledge that the supplier has been black listed/ debarred from participation in to Govt. Tender by any Govt. (State &amp; Central) organizations, the bid will be rejected forthwith.</w:t>
      </w:r>
    </w:p>
    <w:p w:rsidR="001E12D8" w:rsidRPr="00470680" w:rsidRDefault="001E12D8" w:rsidP="00253DDB">
      <w:pPr>
        <w:spacing w:line="0" w:lineRule="atLeast"/>
        <w:ind w:left="709"/>
        <w:jc w:val="both"/>
        <w:rPr>
          <w:rFonts w:eastAsia="Times New Roman" w:cs="Calibri"/>
          <w:sz w:val="24"/>
          <w:szCs w:val="24"/>
        </w:rPr>
      </w:pPr>
      <w:r w:rsidRPr="00F222F9">
        <w:rPr>
          <w:rFonts w:ascii="Cambria" w:eastAsia="Times New Roman" w:hAnsi="Cambria" w:cs="Calibri"/>
          <w:b/>
          <w:sz w:val="24"/>
          <w:szCs w:val="24"/>
        </w:rPr>
        <w:t>Failure submission of any one of the above mentioned documents tender will be summarily rejected</w:t>
      </w:r>
      <w:r w:rsidRPr="00F222F9">
        <w:rPr>
          <w:rFonts w:ascii="Cambria" w:eastAsia="Times New Roman" w:hAnsi="Cambria" w:cs="Calibri"/>
          <w:sz w:val="24"/>
          <w:szCs w:val="24"/>
        </w:rPr>
        <w:t>.</w:t>
      </w:r>
    </w:p>
    <w:p w:rsidR="00B82161" w:rsidRDefault="00B82161" w:rsidP="00253DDB">
      <w:pPr>
        <w:spacing w:line="0" w:lineRule="atLeast"/>
        <w:ind w:left="709"/>
        <w:jc w:val="both"/>
        <w:rPr>
          <w:rFonts w:eastAsia="Times New Roman" w:cs="Calibri"/>
          <w:sz w:val="24"/>
          <w:szCs w:val="24"/>
        </w:rPr>
      </w:pPr>
    </w:p>
    <w:p w:rsidR="00F222F9" w:rsidRPr="00470680" w:rsidRDefault="00F222F9" w:rsidP="00253DDB">
      <w:pPr>
        <w:spacing w:line="0" w:lineRule="atLeast"/>
        <w:ind w:left="709"/>
        <w:jc w:val="both"/>
        <w:rPr>
          <w:rFonts w:eastAsia="Times New Roman" w:cs="Calibri"/>
          <w:sz w:val="24"/>
          <w:szCs w:val="24"/>
        </w:rPr>
      </w:pPr>
    </w:p>
    <w:p w:rsidR="0016417F" w:rsidRDefault="0016417F" w:rsidP="00253DDB">
      <w:pPr>
        <w:spacing w:line="0" w:lineRule="atLeast"/>
        <w:ind w:left="709"/>
        <w:jc w:val="both"/>
        <w:rPr>
          <w:rFonts w:eastAsia="Times New Roman" w:cs="Calibri"/>
          <w:sz w:val="24"/>
          <w:szCs w:val="24"/>
        </w:rPr>
      </w:pPr>
    </w:p>
    <w:p w:rsidR="00A649EC" w:rsidRDefault="00A649EC" w:rsidP="00253DDB">
      <w:pPr>
        <w:spacing w:line="0" w:lineRule="atLeast"/>
        <w:ind w:left="709"/>
        <w:jc w:val="both"/>
        <w:rPr>
          <w:rFonts w:eastAsia="Times New Roman" w:cs="Calibri"/>
          <w:sz w:val="24"/>
          <w:szCs w:val="24"/>
        </w:rPr>
      </w:pPr>
    </w:p>
    <w:p w:rsidR="00A649EC" w:rsidRDefault="00A649EC" w:rsidP="00253DDB">
      <w:pPr>
        <w:spacing w:line="0" w:lineRule="atLeast"/>
        <w:ind w:left="709"/>
        <w:jc w:val="both"/>
        <w:rPr>
          <w:rFonts w:eastAsia="Times New Roman" w:cs="Calibri"/>
          <w:sz w:val="24"/>
          <w:szCs w:val="24"/>
        </w:rPr>
      </w:pPr>
    </w:p>
    <w:p w:rsidR="00A649EC" w:rsidRDefault="00A649EC" w:rsidP="00253DDB">
      <w:pPr>
        <w:spacing w:line="0" w:lineRule="atLeast"/>
        <w:ind w:left="709"/>
        <w:jc w:val="both"/>
        <w:rPr>
          <w:rFonts w:eastAsia="Times New Roman" w:cs="Calibri"/>
          <w:sz w:val="24"/>
          <w:szCs w:val="24"/>
        </w:rPr>
      </w:pPr>
    </w:p>
    <w:p w:rsidR="00A649EC" w:rsidRDefault="00A649EC" w:rsidP="00253DDB">
      <w:pPr>
        <w:spacing w:line="0" w:lineRule="atLeast"/>
        <w:ind w:left="709"/>
        <w:jc w:val="both"/>
        <w:rPr>
          <w:rFonts w:eastAsia="Times New Roman" w:cs="Calibri"/>
          <w:sz w:val="24"/>
          <w:szCs w:val="24"/>
        </w:rPr>
      </w:pPr>
    </w:p>
    <w:p w:rsidR="00A649EC" w:rsidRDefault="00A649EC" w:rsidP="00253DDB">
      <w:pPr>
        <w:spacing w:line="0" w:lineRule="atLeast"/>
        <w:ind w:left="709"/>
        <w:jc w:val="both"/>
        <w:rPr>
          <w:rFonts w:eastAsia="Times New Roman" w:cs="Calibri"/>
          <w:sz w:val="24"/>
          <w:szCs w:val="24"/>
        </w:rPr>
      </w:pPr>
    </w:p>
    <w:p w:rsidR="00A649EC" w:rsidRDefault="00A649EC" w:rsidP="00253DDB">
      <w:pPr>
        <w:spacing w:line="0" w:lineRule="atLeast"/>
        <w:ind w:left="709"/>
        <w:jc w:val="both"/>
        <w:rPr>
          <w:rFonts w:eastAsia="Times New Roman" w:cs="Calibri"/>
          <w:sz w:val="24"/>
          <w:szCs w:val="24"/>
        </w:rPr>
      </w:pPr>
    </w:p>
    <w:p w:rsidR="00A649EC" w:rsidRPr="00470680" w:rsidRDefault="00A649EC" w:rsidP="00253DDB">
      <w:pPr>
        <w:spacing w:line="0" w:lineRule="atLeast"/>
        <w:ind w:left="709"/>
        <w:jc w:val="both"/>
        <w:rPr>
          <w:rFonts w:eastAsia="Times New Roman" w:cs="Calibri"/>
          <w:sz w:val="24"/>
          <w:szCs w:val="24"/>
        </w:rPr>
      </w:pPr>
    </w:p>
    <w:p w:rsidR="001E12D8" w:rsidRPr="00470680" w:rsidRDefault="00B82161" w:rsidP="00253DDB">
      <w:pPr>
        <w:spacing w:line="0" w:lineRule="atLeast"/>
        <w:jc w:val="both"/>
        <w:rPr>
          <w:rFonts w:eastAsia="Times New Roman" w:cs="Calibri"/>
          <w:b/>
          <w:sz w:val="28"/>
          <w:u w:val="single"/>
        </w:rPr>
      </w:pPr>
      <w:r w:rsidRPr="00470680">
        <w:rPr>
          <w:rFonts w:eastAsia="Times New Roman" w:cs="Calibri"/>
          <w:b/>
          <w:sz w:val="28"/>
          <w:u w:val="single"/>
        </w:rPr>
        <w:lastRenderedPageBreak/>
        <w:t>B) Financial Proposal/ Financial Bid:</w:t>
      </w:r>
    </w:p>
    <w:p w:rsidR="00B82161" w:rsidRPr="00470680" w:rsidRDefault="00B82161" w:rsidP="00253DDB">
      <w:pPr>
        <w:spacing w:line="0" w:lineRule="atLeast"/>
        <w:jc w:val="both"/>
        <w:rPr>
          <w:rFonts w:eastAsia="Times New Roman" w:cs="Calibri"/>
          <w:sz w:val="28"/>
        </w:rPr>
      </w:pPr>
    </w:p>
    <w:p w:rsidR="00D50B87" w:rsidRPr="00470680" w:rsidRDefault="00D50B87" w:rsidP="00253DDB">
      <w:pPr>
        <w:spacing w:line="0" w:lineRule="atLeast"/>
        <w:jc w:val="both"/>
        <w:rPr>
          <w:rFonts w:eastAsia="Times New Roman" w:cs="Calibri"/>
          <w:b/>
          <w:sz w:val="28"/>
          <w:u w:val="single"/>
        </w:rPr>
      </w:pPr>
      <w:r w:rsidRPr="00470680">
        <w:rPr>
          <w:rFonts w:eastAsia="Times New Roman" w:cs="Calibri"/>
          <w:b/>
          <w:sz w:val="28"/>
          <w:u w:val="single"/>
        </w:rPr>
        <w:t xml:space="preserve">Technical Specifications of </w:t>
      </w:r>
      <w:r w:rsidR="00880188">
        <w:rPr>
          <w:rFonts w:eastAsia="Times New Roman" w:cs="Calibri"/>
          <w:b/>
          <w:sz w:val="28"/>
          <w:u w:val="single"/>
        </w:rPr>
        <w:t xml:space="preserve">Infrared thermographic </w:t>
      </w:r>
      <w:r w:rsidR="00C35332">
        <w:rPr>
          <w:rFonts w:eastAsia="Times New Roman" w:cs="Calibri"/>
          <w:b/>
          <w:sz w:val="28"/>
          <w:u w:val="single"/>
        </w:rPr>
        <w:t>camera</w:t>
      </w:r>
      <w:r w:rsidR="008F043D">
        <w:rPr>
          <w:rFonts w:eastAsia="Times New Roman" w:cs="Calibri"/>
          <w:b/>
          <w:sz w:val="28"/>
          <w:u w:val="single"/>
        </w:rPr>
        <w:t xml:space="preserve">, </w:t>
      </w:r>
      <w:r w:rsidR="00880188">
        <w:rPr>
          <w:rFonts w:eastAsia="Times New Roman" w:cs="Calibri"/>
          <w:b/>
          <w:sz w:val="28"/>
          <w:u w:val="single"/>
        </w:rPr>
        <w:t xml:space="preserve">Heat stress </w:t>
      </w:r>
      <w:r w:rsidR="008F043D">
        <w:rPr>
          <w:rFonts w:eastAsia="Times New Roman" w:cs="Calibri"/>
          <w:b/>
          <w:sz w:val="28"/>
          <w:u w:val="single"/>
        </w:rPr>
        <w:t>monitor and Desktop</w:t>
      </w:r>
      <w:r w:rsidR="00880188">
        <w:rPr>
          <w:rFonts w:eastAsia="Times New Roman" w:cs="Calibri"/>
          <w:b/>
          <w:sz w:val="28"/>
          <w:u w:val="single"/>
        </w:rPr>
        <w:t xml:space="preserve"> computers</w:t>
      </w:r>
      <w:r w:rsidR="0012461A">
        <w:rPr>
          <w:rFonts w:eastAsia="Times New Roman" w:cs="Calibri"/>
          <w:b/>
          <w:sz w:val="28"/>
          <w:u w:val="single"/>
        </w:rPr>
        <w:t>:</w:t>
      </w:r>
    </w:p>
    <w:p w:rsidR="00D50B87" w:rsidRPr="00470680" w:rsidRDefault="00D50B87" w:rsidP="00253DDB">
      <w:pPr>
        <w:spacing w:line="258" w:lineRule="exact"/>
        <w:jc w:val="both"/>
        <w:rPr>
          <w:rFonts w:eastAsia="Times New Roman" w:cs="Calibri"/>
        </w:rPr>
      </w:pPr>
    </w:p>
    <w:tbl>
      <w:tblPr>
        <w:tblpPr w:leftFromText="180" w:rightFromText="180" w:vertAnchor="text" w:tblpX="-530" w:tblpY="1"/>
        <w:tblOverlap w:val="never"/>
        <w:tblW w:w="109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0"/>
        <w:gridCol w:w="1960"/>
        <w:gridCol w:w="5400"/>
        <w:gridCol w:w="920"/>
        <w:gridCol w:w="1080"/>
        <w:gridCol w:w="1080"/>
      </w:tblGrid>
      <w:tr w:rsidR="002D50DA" w:rsidRPr="00470680" w:rsidTr="0012461A">
        <w:trPr>
          <w:trHeight w:val="698"/>
        </w:trPr>
        <w:tc>
          <w:tcPr>
            <w:tcW w:w="460" w:type="dxa"/>
            <w:shd w:val="clear" w:color="auto" w:fill="auto"/>
          </w:tcPr>
          <w:p w:rsidR="00612290" w:rsidRPr="00A00158" w:rsidRDefault="00612290" w:rsidP="003E1015">
            <w:pPr>
              <w:spacing w:line="302" w:lineRule="exact"/>
              <w:ind w:left="120"/>
              <w:jc w:val="center"/>
              <w:rPr>
                <w:rFonts w:ascii="Cambria" w:eastAsia="Times New Roman" w:hAnsi="Cambria" w:cs="Calibri"/>
                <w:b/>
                <w:sz w:val="24"/>
                <w:szCs w:val="24"/>
              </w:rPr>
            </w:pPr>
            <w:r w:rsidRPr="00A00158">
              <w:rPr>
                <w:rFonts w:ascii="Cambria" w:eastAsia="Times New Roman" w:hAnsi="Cambria" w:cs="Calibri"/>
                <w:b/>
                <w:sz w:val="24"/>
                <w:szCs w:val="24"/>
              </w:rPr>
              <w:t>Sl.</w:t>
            </w:r>
          </w:p>
          <w:p w:rsidR="00612290" w:rsidRPr="00A00158" w:rsidRDefault="00612290" w:rsidP="003E1015">
            <w:pPr>
              <w:spacing w:line="0" w:lineRule="atLeast"/>
              <w:ind w:left="120"/>
              <w:jc w:val="center"/>
              <w:rPr>
                <w:rFonts w:ascii="Cambria" w:eastAsia="Times New Roman" w:hAnsi="Cambria" w:cs="Calibri"/>
                <w:b/>
                <w:sz w:val="24"/>
                <w:szCs w:val="24"/>
              </w:rPr>
            </w:pPr>
            <w:r w:rsidRPr="00A00158">
              <w:rPr>
                <w:rFonts w:ascii="Cambria" w:eastAsia="Times New Roman" w:hAnsi="Cambria" w:cs="Calibri"/>
                <w:b/>
                <w:sz w:val="24"/>
                <w:szCs w:val="24"/>
              </w:rPr>
              <w:t>No</w:t>
            </w:r>
          </w:p>
        </w:tc>
        <w:tc>
          <w:tcPr>
            <w:tcW w:w="1960" w:type="dxa"/>
            <w:shd w:val="clear" w:color="auto" w:fill="auto"/>
          </w:tcPr>
          <w:p w:rsidR="00612290" w:rsidRPr="00A00158" w:rsidRDefault="00612290" w:rsidP="003E1015">
            <w:pPr>
              <w:spacing w:line="302" w:lineRule="exact"/>
              <w:jc w:val="center"/>
              <w:rPr>
                <w:rFonts w:ascii="Cambria" w:eastAsia="Times New Roman" w:hAnsi="Cambria" w:cs="Calibri"/>
                <w:b/>
                <w:sz w:val="24"/>
                <w:szCs w:val="24"/>
              </w:rPr>
            </w:pPr>
            <w:r w:rsidRPr="00A00158">
              <w:rPr>
                <w:rFonts w:ascii="Cambria" w:eastAsia="Times New Roman" w:hAnsi="Cambria" w:cs="Calibri"/>
                <w:b/>
                <w:sz w:val="24"/>
                <w:szCs w:val="24"/>
              </w:rPr>
              <w:t>Description</w:t>
            </w:r>
          </w:p>
        </w:tc>
        <w:tc>
          <w:tcPr>
            <w:tcW w:w="5400" w:type="dxa"/>
            <w:shd w:val="clear" w:color="auto" w:fill="auto"/>
          </w:tcPr>
          <w:p w:rsidR="00612290" w:rsidRPr="00A00158" w:rsidRDefault="00612290" w:rsidP="003E1015">
            <w:pPr>
              <w:spacing w:line="302" w:lineRule="exact"/>
              <w:jc w:val="center"/>
              <w:rPr>
                <w:rFonts w:ascii="Cambria" w:eastAsia="Times New Roman" w:hAnsi="Cambria" w:cs="Calibri"/>
                <w:b/>
                <w:sz w:val="24"/>
                <w:szCs w:val="24"/>
              </w:rPr>
            </w:pPr>
            <w:r w:rsidRPr="00A00158">
              <w:rPr>
                <w:rFonts w:ascii="Cambria" w:eastAsia="Times New Roman" w:hAnsi="Cambria" w:cs="Calibri"/>
                <w:b/>
                <w:sz w:val="24"/>
                <w:szCs w:val="24"/>
              </w:rPr>
              <w:t>Specification</w:t>
            </w:r>
          </w:p>
        </w:tc>
        <w:tc>
          <w:tcPr>
            <w:tcW w:w="920" w:type="dxa"/>
            <w:shd w:val="clear" w:color="auto" w:fill="auto"/>
          </w:tcPr>
          <w:p w:rsidR="00612290" w:rsidRPr="00A00158" w:rsidRDefault="002D50DA" w:rsidP="003E1015">
            <w:pPr>
              <w:spacing w:line="302" w:lineRule="exact"/>
              <w:ind w:left="630" w:hanging="630"/>
              <w:jc w:val="center"/>
              <w:rPr>
                <w:rFonts w:ascii="Cambria" w:eastAsia="Times New Roman" w:hAnsi="Cambria" w:cs="Calibri"/>
                <w:b/>
                <w:sz w:val="24"/>
                <w:szCs w:val="24"/>
              </w:rPr>
            </w:pPr>
            <w:r w:rsidRPr="00A00158">
              <w:rPr>
                <w:rFonts w:ascii="Cambria" w:eastAsia="Times New Roman" w:hAnsi="Cambria" w:cs="Calibri"/>
                <w:b/>
                <w:sz w:val="24"/>
                <w:szCs w:val="24"/>
              </w:rPr>
              <w:t>Qty.</w:t>
            </w:r>
          </w:p>
        </w:tc>
        <w:tc>
          <w:tcPr>
            <w:tcW w:w="1080" w:type="dxa"/>
          </w:tcPr>
          <w:p w:rsidR="00612290" w:rsidRPr="00A00158" w:rsidRDefault="00612290" w:rsidP="003E1015">
            <w:pPr>
              <w:spacing w:line="302" w:lineRule="exact"/>
              <w:jc w:val="center"/>
              <w:rPr>
                <w:rFonts w:ascii="Cambria" w:eastAsia="Times New Roman" w:hAnsi="Cambria" w:cs="Calibri"/>
                <w:b/>
                <w:sz w:val="24"/>
                <w:szCs w:val="24"/>
              </w:rPr>
            </w:pPr>
            <w:r w:rsidRPr="00A00158">
              <w:rPr>
                <w:rFonts w:ascii="Cambria" w:eastAsia="Times New Roman" w:hAnsi="Cambria" w:cs="Calibri"/>
                <w:b/>
                <w:sz w:val="24"/>
                <w:szCs w:val="24"/>
              </w:rPr>
              <w:t>Rate</w:t>
            </w:r>
            <w:r w:rsidR="0025439E" w:rsidRPr="00A00158">
              <w:rPr>
                <w:rFonts w:ascii="Cambria" w:eastAsia="Times New Roman" w:hAnsi="Cambria" w:cs="Calibri"/>
                <w:b/>
                <w:sz w:val="24"/>
                <w:szCs w:val="24"/>
              </w:rPr>
              <w:t>#</w:t>
            </w:r>
          </w:p>
          <w:p w:rsidR="00612290" w:rsidRPr="00A00158" w:rsidRDefault="00612290" w:rsidP="00DD3781">
            <w:pPr>
              <w:tabs>
                <w:tab w:val="left" w:pos="1134"/>
              </w:tabs>
              <w:spacing w:line="302" w:lineRule="exact"/>
              <w:ind w:right="142" w:firstLine="90"/>
              <w:jc w:val="center"/>
              <w:rPr>
                <w:rFonts w:ascii="Cambria" w:eastAsia="Times New Roman" w:hAnsi="Cambria" w:cs="Calibri"/>
                <w:b/>
                <w:sz w:val="24"/>
                <w:szCs w:val="24"/>
              </w:rPr>
            </w:pPr>
            <w:r w:rsidRPr="00A00158">
              <w:rPr>
                <w:rFonts w:ascii="Cambria" w:eastAsia="Times New Roman" w:hAnsi="Cambria" w:cs="Calibri"/>
                <w:b/>
                <w:sz w:val="24"/>
                <w:szCs w:val="24"/>
              </w:rPr>
              <w:t>(in Rupees)</w:t>
            </w:r>
          </w:p>
        </w:tc>
        <w:tc>
          <w:tcPr>
            <w:tcW w:w="1080" w:type="dxa"/>
          </w:tcPr>
          <w:p w:rsidR="003E1015" w:rsidRPr="00A00158" w:rsidRDefault="00924116" w:rsidP="003E1015">
            <w:pPr>
              <w:tabs>
                <w:tab w:val="left" w:pos="1134"/>
              </w:tabs>
              <w:spacing w:line="302" w:lineRule="exact"/>
              <w:jc w:val="center"/>
              <w:rPr>
                <w:rFonts w:ascii="Cambria" w:eastAsia="Times New Roman" w:hAnsi="Cambria" w:cs="Calibri"/>
                <w:b/>
                <w:sz w:val="24"/>
                <w:szCs w:val="24"/>
              </w:rPr>
            </w:pPr>
            <w:r w:rsidRPr="00A00158">
              <w:rPr>
                <w:rFonts w:ascii="Cambria" w:eastAsia="Times New Roman" w:hAnsi="Cambria" w:cs="Calibri"/>
                <w:b/>
                <w:sz w:val="24"/>
                <w:szCs w:val="24"/>
              </w:rPr>
              <w:t>Amount</w:t>
            </w:r>
          </w:p>
          <w:p w:rsidR="00924116" w:rsidRPr="00A00158" w:rsidRDefault="00924116" w:rsidP="003E1015">
            <w:pPr>
              <w:tabs>
                <w:tab w:val="left" w:pos="1134"/>
              </w:tabs>
              <w:spacing w:line="302" w:lineRule="exact"/>
              <w:jc w:val="center"/>
              <w:rPr>
                <w:rFonts w:ascii="Cambria" w:eastAsia="Times New Roman" w:hAnsi="Cambria" w:cs="Calibri"/>
                <w:b/>
                <w:sz w:val="24"/>
                <w:szCs w:val="24"/>
              </w:rPr>
            </w:pPr>
            <w:r w:rsidRPr="00A00158">
              <w:rPr>
                <w:rFonts w:ascii="Cambria" w:eastAsia="Times New Roman" w:hAnsi="Cambria" w:cs="Calibri"/>
                <w:b/>
                <w:sz w:val="24"/>
                <w:szCs w:val="24"/>
              </w:rPr>
              <w:t>(in Rupees)</w:t>
            </w:r>
          </w:p>
        </w:tc>
      </w:tr>
      <w:tr w:rsidR="002D50DA" w:rsidRPr="00470680" w:rsidTr="0012461A">
        <w:trPr>
          <w:trHeight w:val="286"/>
        </w:trPr>
        <w:tc>
          <w:tcPr>
            <w:tcW w:w="460" w:type="dxa"/>
            <w:shd w:val="clear" w:color="auto" w:fill="auto"/>
          </w:tcPr>
          <w:p w:rsidR="00612290" w:rsidRPr="00A00158" w:rsidRDefault="00612290" w:rsidP="00F703E2">
            <w:pPr>
              <w:spacing w:line="0" w:lineRule="atLeast"/>
              <w:jc w:val="center"/>
              <w:rPr>
                <w:rFonts w:ascii="Cambria" w:eastAsia="Times New Roman" w:hAnsi="Cambria" w:cs="Calibri"/>
                <w:b/>
                <w:sz w:val="24"/>
              </w:rPr>
            </w:pPr>
            <w:r w:rsidRPr="00A00158">
              <w:rPr>
                <w:rFonts w:ascii="Cambria" w:eastAsia="Times New Roman" w:hAnsi="Cambria" w:cs="Calibri"/>
                <w:b/>
                <w:sz w:val="24"/>
              </w:rPr>
              <w:t>1.</w:t>
            </w:r>
          </w:p>
        </w:tc>
        <w:tc>
          <w:tcPr>
            <w:tcW w:w="1960" w:type="dxa"/>
            <w:shd w:val="clear" w:color="auto" w:fill="auto"/>
          </w:tcPr>
          <w:p w:rsidR="00612290" w:rsidRPr="00A00158" w:rsidRDefault="00612290" w:rsidP="00F703E2">
            <w:pPr>
              <w:spacing w:line="0" w:lineRule="atLeast"/>
              <w:ind w:left="111"/>
              <w:jc w:val="center"/>
              <w:rPr>
                <w:rFonts w:ascii="Cambria" w:eastAsia="Times New Roman" w:hAnsi="Cambria" w:cs="Calibri"/>
                <w:sz w:val="6"/>
              </w:rPr>
            </w:pPr>
          </w:p>
          <w:p w:rsidR="00612290" w:rsidRPr="00140ED8" w:rsidRDefault="00880188" w:rsidP="00CF2119">
            <w:pPr>
              <w:spacing w:line="302" w:lineRule="exact"/>
              <w:jc w:val="center"/>
              <w:rPr>
                <w:rFonts w:ascii="Cambria" w:eastAsia="Times New Roman" w:hAnsi="Cambria" w:cs="Calibri"/>
                <w:b/>
                <w:sz w:val="24"/>
                <w:szCs w:val="24"/>
              </w:rPr>
            </w:pPr>
            <w:r w:rsidRPr="00140ED8">
              <w:rPr>
                <w:rFonts w:eastAsia="Times New Roman" w:cs="Calibri"/>
                <w:b/>
                <w:sz w:val="28"/>
              </w:rPr>
              <w:t>Infrared thermographic camera</w:t>
            </w:r>
          </w:p>
        </w:tc>
        <w:tc>
          <w:tcPr>
            <w:tcW w:w="5400" w:type="dxa"/>
            <w:shd w:val="clear" w:color="auto" w:fill="auto"/>
          </w:tcPr>
          <w:p w:rsidR="006477E3" w:rsidRDefault="00AA22BE" w:rsidP="00D1717C">
            <w:pPr>
              <w:spacing w:after="200" w:line="276" w:lineRule="auto"/>
              <w:ind w:left="432"/>
              <w:jc w:val="both"/>
              <w:rPr>
                <w:rFonts w:asciiTheme="majorHAnsi" w:hAnsiTheme="majorHAnsi"/>
                <w:color w:val="000000"/>
                <w:sz w:val="24"/>
                <w:szCs w:val="24"/>
              </w:rPr>
            </w:pPr>
            <w:r w:rsidRPr="00D1717C">
              <w:rPr>
                <w:rFonts w:asciiTheme="majorHAnsi" w:hAnsiTheme="majorHAnsi"/>
                <w:color w:val="000000"/>
                <w:sz w:val="24"/>
                <w:szCs w:val="24"/>
              </w:rPr>
              <w:t xml:space="preserve">IR resolution should be </w:t>
            </w:r>
            <w:r w:rsidR="006477E3" w:rsidRPr="00D1717C">
              <w:rPr>
                <w:rFonts w:asciiTheme="majorHAnsi" w:hAnsiTheme="majorHAnsi"/>
                <w:color w:val="000000"/>
                <w:sz w:val="24"/>
                <w:szCs w:val="24"/>
              </w:rPr>
              <w:t>320 × 240 pixels or Better</w:t>
            </w:r>
          </w:p>
          <w:p w:rsidR="00AE07C6" w:rsidRPr="00D1717C" w:rsidRDefault="00AE07C6" w:rsidP="00AE07C6">
            <w:pPr>
              <w:spacing w:after="200" w:line="276" w:lineRule="auto"/>
              <w:ind w:left="432"/>
              <w:jc w:val="both"/>
              <w:rPr>
                <w:rFonts w:asciiTheme="majorHAnsi" w:hAnsiTheme="majorHAnsi"/>
                <w:color w:val="000000"/>
                <w:sz w:val="24"/>
                <w:szCs w:val="24"/>
              </w:rPr>
            </w:pPr>
            <w:r w:rsidRPr="00D1717C">
              <w:rPr>
                <w:rFonts w:asciiTheme="majorHAnsi" w:hAnsiTheme="majorHAnsi"/>
                <w:color w:val="000000"/>
                <w:sz w:val="24"/>
                <w:szCs w:val="24"/>
              </w:rPr>
              <w:t xml:space="preserve">Camera to capture 640 x 480 IR Pixel images in  Ultra-Max Mode. It should be presentable in CSV file as 307200 pixel </w:t>
            </w:r>
          </w:p>
          <w:p w:rsidR="006477E3" w:rsidRPr="00D1717C" w:rsidRDefault="006477E3" w:rsidP="00D1717C">
            <w:pPr>
              <w:spacing w:after="200" w:line="276" w:lineRule="auto"/>
              <w:ind w:left="432"/>
              <w:jc w:val="both"/>
              <w:rPr>
                <w:rFonts w:asciiTheme="majorHAnsi" w:hAnsiTheme="majorHAnsi"/>
                <w:color w:val="000000"/>
                <w:sz w:val="24"/>
                <w:szCs w:val="24"/>
              </w:rPr>
            </w:pPr>
            <w:r w:rsidRPr="00D1717C">
              <w:rPr>
                <w:rFonts w:asciiTheme="majorHAnsi" w:hAnsiTheme="majorHAnsi"/>
                <w:color w:val="000000"/>
                <w:sz w:val="24"/>
                <w:szCs w:val="24"/>
              </w:rPr>
              <w:t xml:space="preserve">Blending of Infrared &amp; Visual Image  in MSX Mode: 320 × 240 pixels to have IR image with enhanced detail </w:t>
            </w:r>
          </w:p>
          <w:p w:rsidR="006477E3" w:rsidRPr="00D1717C" w:rsidRDefault="006477E3" w:rsidP="00D1717C">
            <w:pPr>
              <w:spacing w:after="200" w:line="276" w:lineRule="auto"/>
              <w:ind w:left="432"/>
              <w:jc w:val="both"/>
              <w:rPr>
                <w:rFonts w:asciiTheme="majorHAnsi" w:hAnsiTheme="majorHAnsi"/>
                <w:color w:val="000000"/>
                <w:sz w:val="24"/>
                <w:szCs w:val="24"/>
              </w:rPr>
            </w:pPr>
            <w:r w:rsidRPr="00D1717C">
              <w:rPr>
                <w:rFonts w:asciiTheme="majorHAnsi" w:hAnsiTheme="majorHAnsi"/>
                <w:color w:val="000000"/>
                <w:sz w:val="24"/>
                <w:szCs w:val="24"/>
              </w:rPr>
              <w:t xml:space="preserve">Thermal sensitivity/NETD - &lt;30 </w:t>
            </w:r>
            <w:proofErr w:type="spellStart"/>
            <w:r w:rsidRPr="00D1717C">
              <w:rPr>
                <w:rFonts w:asciiTheme="majorHAnsi" w:hAnsiTheme="majorHAnsi"/>
                <w:color w:val="000000"/>
                <w:sz w:val="24"/>
                <w:szCs w:val="24"/>
              </w:rPr>
              <w:t>mK</w:t>
            </w:r>
            <w:proofErr w:type="spellEnd"/>
            <w:r w:rsidRPr="00D1717C">
              <w:rPr>
                <w:rFonts w:asciiTheme="majorHAnsi" w:hAnsiTheme="majorHAnsi"/>
                <w:color w:val="000000"/>
                <w:sz w:val="24"/>
                <w:szCs w:val="24"/>
              </w:rPr>
              <w:t xml:space="preserve"> @ +30°C (+86°F) or Better (Below 30 </w:t>
            </w:r>
            <w:proofErr w:type="spellStart"/>
            <w:r w:rsidRPr="00D1717C">
              <w:rPr>
                <w:rFonts w:asciiTheme="majorHAnsi" w:hAnsiTheme="majorHAnsi"/>
                <w:color w:val="000000"/>
                <w:sz w:val="24"/>
                <w:szCs w:val="24"/>
              </w:rPr>
              <w:t>mk</w:t>
            </w:r>
            <w:proofErr w:type="spellEnd"/>
            <w:r w:rsidRPr="00D1717C">
              <w:rPr>
                <w:rFonts w:asciiTheme="majorHAnsi" w:hAnsiTheme="majorHAnsi"/>
                <w:color w:val="000000"/>
                <w:sz w:val="24"/>
                <w:szCs w:val="24"/>
              </w:rPr>
              <w:t>)</w:t>
            </w:r>
          </w:p>
          <w:p w:rsidR="006477E3" w:rsidRPr="00D1717C" w:rsidRDefault="00ED06A1" w:rsidP="00D1717C">
            <w:pPr>
              <w:spacing w:after="200" w:line="276" w:lineRule="auto"/>
              <w:ind w:left="432"/>
              <w:jc w:val="both"/>
              <w:rPr>
                <w:rFonts w:asciiTheme="majorHAnsi" w:hAnsiTheme="majorHAnsi"/>
                <w:color w:val="000000"/>
                <w:sz w:val="24"/>
                <w:szCs w:val="24"/>
              </w:rPr>
            </w:pPr>
            <w:r>
              <w:rPr>
                <w:rFonts w:asciiTheme="majorHAnsi" w:hAnsiTheme="majorHAnsi"/>
                <w:color w:val="000000"/>
                <w:sz w:val="24"/>
                <w:szCs w:val="24"/>
              </w:rPr>
              <w:t>FOV with 25° Lens</w:t>
            </w:r>
            <w:r w:rsidR="006477E3" w:rsidRPr="00D1717C">
              <w:rPr>
                <w:rFonts w:asciiTheme="majorHAnsi" w:hAnsiTheme="majorHAnsi"/>
                <w:color w:val="000000"/>
                <w:sz w:val="24"/>
                <w:szCs w:val="24"/>
              </w:rPr>
              <w:t xml:space="preserve"> - 25° × 19° or Better with </w:t>
            </w:r>
            <w:proofErr w:type="spellStart"/>
            <w:r w:rsidR="006477E3" w:rsidRPr="00D1717C">
              <w:rPr>
                <w:rFonts w:asciiTheme="majorHAnsi" w:hAnsiTheme="majorHAnsi"/>
                <w:color w:val="000000"/>
                <w:sz w:val="24"/>
                <w:szCs w:val="24"/>
              </w:rPr>
              <w:t>Tiltable</w:t>
            </w:r>
            <w:proofErr w:type="spellEnd"/>
            <w:r w:rsidR="006477E3" w:rsidRPr="00D1717C">
              <w:rPr>
                <w:rFonts w:asciiTheme="majorHAnsi" w:hAnsiTheme="majorHAnsi"/>
                <w:color w:val="000000"/>
                <w:sz w:val="24"/>
                <w:szCs w:val="24"/>
              </w:rPr>
              <w:t xml:space="preserve"> Lens with (IFOV) - 1.39 </w:t>
            </w:r>
            <w:proofErr w:type="spellStart"/>
            <w:r w:rsidR="006477E3" w:rsidRPr="00D1717C">
              <w:rPr>
                <w:rFonts w:asciiTheme="majorHAnsi" w:hAnsiTheme="majorHAnsi"/>
                <w:color w:val="000000"/>
                <w:sz w:val="24"/>
                <w:szCs w:val="24"/>
              </w:rPr>
              <w:t>mrad</w:t>
            </w:r>
            <w:proofErr w:type="spellEnd"/>
            <w:r w:rsidR="006477E3" w:rsidRPr="00D1717C">
              <w:rPr>
                <w:rFonts w:asciiTheme="majorHAnsi" w:hAnsiTheme="majorHAnsi"/>
                <w:color w:val="000000"/>
                <w:sz w:val="24"/>
                <w:szCs w:val="24"/>
              </w:rPr>
              <w:t xml:space="preserve"> or Better</w:t>
            </w:r>
          </w:p>
          <w:p w:rsidR="006477E3" w:rsidRPr="00D1717C" w:rsidRDefault="006477E3" w:rsidP="00D1717C">
            <w:pPr>
              <w:spacing w:after="200" w:line="276" w:lineRule="auto"/>
              <w:ind w:left="432"/>
              <w:jc w:val="both"/>
              <w:rPr>
                <w:rFonts w:asciiTheme="majorHAnsi" w:hAnsiTheme="majorHAnsi"/>
                <w:color w:val="000000"/>
                <w:sz w:val="24"/>
                <w:szCs w:val="24"/>
              </w:rPr>
            </w:pPr>
            <w:r w:rsidRPr="00D1717C">
              <w:rPr>
                <w:rFonts w:asciiTheme="majorHAnsi" w:hAnsiTheme="majorHAnsi"/>
                <w:color w:val="000000"/>
                <w:sz w:val="24"/>
                <w:szCs w:val="24"/>
              </w:rPr>
              <w:t xml:space="preserve">Minimum focus distance - 0.4 m (1.31 ft.) </w:t>
            </w:r>
          </w:p>
          <w:p w:rsidR="006477E3" w:rsidRPr="00D1717C" w:rsidRDefault="006477E3" w:rsidP="00D1717C">
            <w:pPr>
              <w:spacing w:after="200" w:line="276" w:lineRule="auto"/>
              <w:ind w:left="432"/>
              <w:jc w:val="both"/>
              <w:rPr>
                <w:rFonts w:asciiTheme="majorHAnsi" w:hAnsiTheme="majorHAnsi"/>
                <w:color w:val="000000"/>
                <w:sz w:val="24"/>
                <w:szCs w:val="24"/>
              </w:rPr>
            </w:pPr>
            <w:r w:rsidRPr="00D1717C">
              <w:rPr>
                <w:rFonts w:asciiTheme="majorHAnsi" w:hAnsiTheme="majorHAnsi"/>
                <w:color w:val="000000"/>
                <w:sz w:val="24"/>
                <w:szCs w:val="24"/>
              </w:rPr>
              <w:t>Image frequency – 60 Hz or Better</w:t>
            </w:r>
          </w:p>
          <w:p w:rsidR="006477E3" w:rsidRPr="00D1717C" w:rsidRDefault="006477E3" w:rsidP="00D1717C">
            <w:pPr>
              <w:spacing w:after="200" w:line="276" w:lineRule="auto"/>
              <w:ind w:left="432"/>
              <w:jc w:val="both"/>
              <w:rPr>
                <w:rFonts w:asciiTheme="majorHAnsi" w:hAnsiTheme="majorHAnsi"/>
                <w:color w:val="000000"/>
                <w:sz w:val="24"/>
                <w:szCs w:val="24"/>
              </w:rPr>
            </w:pPr>
            <w:r w:rsidRPr="00D1717C">
              <w:rPr>
                <w:rFonts w:asciiTheme="majorHAnsi" w:hAnsiTheme="majorHAnsi"/>
                <w:color w:val="000000"/>
                <w:sz w:val="24"/>
                <w:szCs w:val="24"/>
              </w:rPr>
              <w:t xml:space="preserve">Field of view (FOV with 6° Lens) - 6° × 4.5° with Spatial resolution (IFOV) - 0.33 </w:t>
            </w:r>
            <w:proofErr w:type="spellStart"/>
            <w:r w:rsidRPr="00D1717C">
              <w:rPr>
                <w:rFonts w:asciiTheme="majorHAnsi" w:hAnsiTheme="majorHAnsi"/>
                <w:color w:val="000000"/>
                <w:sz w:val="24"/>
                <w:szCs w:val="24"/>
              </w:rPr>
              <w:t>mrad</w:t>
            </w:r>
            <w:proofErr w:type="spellEnd"/>
          </w:p>
          <w:p w:rsidR="006477E3" w:rsidRPr="00D1717C" w:rsidRDefault="006477E3" w:rsidP="00D1717C">
            <w:pPr>
              <w:spacing w:after="200" w:line="276" w:lineRule="auto"/>
              <w:ind w:left="432"/>
              <w:jc w:val="both"/>
              <w:rPr>
                <w:rFonts w:asciiTheme="majorHAnsi" w:hAnsiTheme="majorHAnsi"/>
                <w:color w:val="000000"/>
                <w:sz w:val="24"/>
                <w:szCs w:val="24"/>
              </w:rPr>
            </w:pPr>
            <w:r w:rsidRPr="00D1717C">
              <w:rPr>
                <w:rFonts w:asciiTheme="majorHAnsi" w:hAnsiTheme="majorHAnsi"/>
                <w:color w:val="000000"/>
                <w:sz w:val="24"/>
                <w:szCs w:val="24"/>
              </w:rPr>
              <w:t>Spectral range  – 8 µm –13 µm</w:t>
            </w:r>
          </w:p>
          <w:p w:rsidR="004F0CA0" w:rsidRPr="00D1717C" w:rsidRDefault="004F0CA0" w:rsidP="00D1717C">
            <w:pPr>
              <w:spacing w:after="200" w:line="276" w:lineRule="auto"/>
              <w:ind w:left="432"/>
              <w:jc w:val="both"/>
              <w:rPr>
                <w:rFonts w:asciiTheme="majorHAnsi" w:hAnsiTheme="majorHAnsi"/>
                <w:color w:val="000000"/>
                <w:sz w:val="24"/>
                <w:szCs w:val="24"/>
              </w:rPr>
            </w:pPr>
            <w:r w:rsidRPr="00D1717C">
              <w:rPr>
                <w:rFonts w:asciiTheme="majorHAnsi" w:hAnsiTheme="majorHAnsi"/>
                <w:color w:val="000000"/>
                <w:sz w:val="24"/>
                <w:szCs w:val="24"/>
              </w:rPr>
              <w:t>Display – Touch screen, 3.5 in. LCD, 320 × 240 pixels or Better</w:t>
            </w:r>
          </w:p>
          <w:p w:rsidR="006477E3" w:rsidRPr="00D1717C" w:rsidRDefault="00AA22BE" w:rsidP="00D1717C">
            <w:pPr>
              <w:spacing w:after="200" w:line="276" w:lineRule="auto"/>
              <w:ind w:left="432"/>
              <w:jc w:val="both"/>
              <w:rPr>
                <w:rFonts w:asciiTheme="majorHAnsi" w:hAnsiTheme="majorHAnsi"/>
                <w:color w:val="000000"/>
                <w:sz w:val="24"/>
                <w:szCs w:val="24"/>
              </w:rPr>
            </w:pPr>
            <w:r w:rsidRPr="00D1717C">
              <w:rPr>
                <w:rFonts w:asciiTheme="majorHAnsi" w:hAnsiTheme="majorHAnsi"/>
                <w:color w:val="000000"/>
                <w:sz w:val="24"/>
                <w:szCs w:val="24"/>
              </w:rPr>
              <w:t>Image modes - IR</w:t>
            </w:r>
            <w:r w:rsidR="004F0CA0" w:rsidRPr="00D1717C">
              <w:rPr>
                <w:rFonts w:asciiTheme="majorHAnsi" w:hAnsiTheme="majorHAnsi"/>
                <w:color w:val="000000"/>
                <w:sz w:val="24"/>
                <w:szCs w:val="24"/>
              </w:rPr>
              <w:t>, visual, Visual &amp;IR Blend, picture in picture, thumbnail gallery</w:t>
            </w:r>
          </w:p>
          <w:p w:rsidR="004F0CA0" w:rsidRPr="00D1717C" w:rsidRDefault="004F0CA0" w:rsidP="00D1717C">
            <w:pPr>
              <w:spacing w:after="200" w:line="276" w:lineRule="auto"/>
              <w:ind w:left="432"/>
              <w:jc w:val="both"/>
              <w:rPr>
                <w:rFonts w:asciiTheme="majorHAnsi" w:hAnsiTheme="majorHAnsi"/>
                <w:color w:val="000000"/>
                <w:sz w:val="24"/>
                <w:szCs w:val="24"/>
              </w:rPr>
            </w:pPr>
            <w:r w:rsidRPr="00D1717C">
              <w:rPr>
                <w:rFonts w:asciiTheme="majorHAnsi" w:hAnsiTheme="majorHAnsi"/>
                <w:color w:val="000000"/>
                <w:sz w:val="24"/>
                <w:szCs w:val="24"/>
              </w:rPr>
              <w:t>Object temperature range –20°C to +1200°C  in Steps or Higher. Accuracy ±2°C (±3.6°F) or ±2% of reading</w:t>
            </w:r>
          </w:p>
          <w:p w:rsidR="004F0CA0" w:rsidRDefault="004F0CA0" w:rsidP="00D1717C">
            <w:pPr>
              <w:ind w:left="432"/>
              <w:jc w:val="both"/>
              <w:rPr>
                <w:rFonts w:asciiTheme="majorHAnsi" w:hAnsiTheme="majorHAnsi"/>
                <w:color w:val="000000"/>
                <w:sz w:val="24"/>
                <w:szCs w:val="24"/>
              </w:rPr>
            </w:pPr>
            <w:r w:rsidRPr="00D1717C">
              <w:rPr>
                <w:rFonts w:asciiTheme="majorHAnsi" w:hAnsiTheme="majorHAnsi"/>
                <w:color w:val="000000"/>
                <w:sz w:val="24"/>
                <w:szCs w:val="24"/>
              </w:rPr>
              <w:t>Emissivity correction - Variable from 0.01 to 1.0 or selected from materials list</w:t>
            </w:r>
          </w:p>
          <w:p w:rsidR="00D1717C" w:rsidRPr="00D1717C" w:rsidRDefault="00D1717C" w:rsidP="00D1717C">
            <w:pPr>
              <w:ind w:left="432"/>
              <w:jc w:val="both"/>
              <w:rPr>
                <w:rFonts w:asciiTheme="majorHAnsi" w:hAnsiTheme="majorHAnsi"/>
                <w:color w:val="000000"/>
                <w:sz w:val="24"/>
                <w:szCs w:val="24"/>
              </w:rPr>
            </w:pPr>
          </w:p>
          <w:p w:rsidR="004F0CA0" w:rsidRPr="00D1717C" w:rsidRDefault="004F0CA0" w:rsidP="00D1717C">
            <w:pPr>
              <w:spacing w:after="200" w:line="276" w:lineRule="auto"/>
              <w:ind w:left="432"/>
              <w:jc w:val="both"/>
              <w:rPr>
                <w:rFonts w:asciiTheme="majorHAnsi" w:hAnsiTheme="majorHAnsi"/>
                <w:color w:val="000000"/>
                <w:sz w:val="24"/>
                <w:szCs w:val="24"/>
              </w:rPr>
            </w:pPr>
            <w:r w:rsidRPr="00D1717C">
              <w:rPr>
                <w:rFonts w:asciiTheme="majorHAnsi" w:hAnsiTheme="majorHAnsi"/>
                <w:color w:val="000000"/>
                <w:sz w:val="24"/>
                <w:szCs w:val="24"/>
              </w:rPr>
              <w:t>Image storage- Standard JPEG, including digital photo and measurement data, on memory card</w:t>
            </w:r>
          </w:p>
          <w:p w:rsidR="004F0CA0" w:rsidRPr="00D1717C" w:rsidRDefault="004F0CA0" w:rsidP="00D1717C">
            <w:pPr>
              <w:spacing w:after="200" w:line="276" w:lineRule="auto"/>
              <w:ind w:left="432"/>
              <w:jc w:val="both"/>
              <w:rPr>
                <w:rFonts w:asciiTheme="majorHAnsi" w:hAnsiTheme="majorHAnsi"/>
                <w:color w:val="000000"/>
                <w:sz w:val="24"/>
                <w:szCs w:val="24"/>
              </w:rPr>
            </w:pPr>
            <w:r w:rsidRPr="00D1717C">
              <w:rPr>
                <w:rFonts w:asciiTheme="majorHAnsi" w:hAnsiTheme="majorHAnsi"/>
                <w:color w:val="000000"/>
                <w:sz w:val="24"/>
                <w:szCs w:val="24"/>
              </w:rPr>
              <w:lastRenderedPageBreak/>
              <w:t>Image storage mode - Simultaneous storage of thermal and digital photo in same JPEG file &amp; separate JPEG file or other Format</w:t>
            </w:r>
          </w:p>
          <w:p w:rsidR="004F0CA0" w:rsidRPr="00D1717C" w:rsidRDefault="004F0CA0" w:rsidP="00D1717C">
            <w:pPr>
              <w:spacing w:after="200" w:line="276" w:lineRule="auto"/>
              <w:ind w:left="432"/>
              <w:jc w:val="both"/>
              <w:rPr>
                <w:rFonts w:asciiTheme="majorHAnsi" w:hAnsiTheme="majorHAnsi"/>
                <w:color w:val="000000"/>
                <w:sz w:val="24"/>
                <w:szCs w:val="24"/>
              </w:rPr>
            </w:pPr>
            <w:r w:rsidRPr="00D1717C">
              <w:rPr>
                <w:rFonts w:asciiTheme="majorHAnsi" w:hAnsiTheme="majorHAnsi"/>
                <w:color w:val="000000"/>
                <w:sz w:val="24"/>
                <w:szCs w:val="24"/>
              </w:rPr>
              <w:t>Camera with Voice Annotation</w:t>
            </w:r>
            <w:r w:rsidR="00D1717C" w:rsidRPr="00D1717C">
              <w:rPr>
                <w:rFonts w:asciiTheme="majorHAnsi" w:hAnsiTheme="majorHAnsi"/>
                <w:color w:val="000000"/>
                <w:sz w:val="24"/>
                <w:szCs w:val="24"/>
              </w:rPr>
              <w:t xml:space="preserve">&amp; Text Annotation </w:t>
            </w:r>
          </w:p>
          <w:p w:rsidR="006477E3" w:rsidRPr="00D1717C" w:rsidRDefault="004F0CA0" w:rsidP="00D1717C">
            <w:pPr>
              <w:spacing w:after="200" w:line="276" w:lineRule="auto"/>
              <w:ind w:left="432"/>
              <w:jc w:val="both"/>
              <w:rPr>
                <w:rFonts w:asciiTheme="majorHAnsi" w:hAnsiTheme="majorHAnsi"/>
                <w:color w:val="000000"/>
                <w:sz w:val="24"/>
                <w:szCs w:val="24"/>
              </w:rPr>
            </w:pPr>
            <w:r w:rsidRPr="00D1717C">
              <w:rPr>
                <w:rFonts w:asciiTheme="majorHAnsi" w:hAnsiTheme="majorHAnsi"/>
                <w:color w:val="000000"/>
                <w:sz w:val="24"/>
                <w:szCs w:val="24"/>
              </w:rPr>
              <w:t>Instant Report (*.pdf file) in camera including</w:t>
            </w:r>
            <w:r w:rsidRPr="00D1717C">
              <w:rPr>
                <w:rFonts w:asciiTheme="majorHAnsi" w:hAnsiTheme="majorHAnsi" w:cstheme="minorBidi"/>
                <w:sz w:val="24"/>
                <w:szCs w:val="24"/>
              </w:rPr>
              <w:t> </w:t>
            </w:r>
            <w:r w:rsidRPr="00D1717C">
              <w:rPr>
                <w:rFonts w:asciiTheme="majorHAnsi" w:hAnsiTheme="majorHAnsi"/>
                <w:color w:val="000000"/>
                <w:sz w:val="24"/>
                <w:szCs w:val="24"/>
              </w:rPr>
              <w:t>IR and visual images &amp; Separate PC software with extensive report</w:t>
            </w:r>
            <w:r w:rsidRPr="00D1717C">
              <w:rPr>
                <w:rFonts w:asciiTheme="majorHAnsi" w:hAnsiTheme="majorHAnsi" w:cstheme="minorBidi"/>
                <w:sz w:val="24"/>
                <w:szCs w:val="24"/>
              </w:rPr>
              <w:t> </w:t>
            </w:r>
            <w:r w:rsidRPr="00D1717C">
              <w:rPr>
                <w:rFonts w:asciiTheme="majorHAnsi" w:hAnsiTheme="majorHAnsi"/>
                <w:color w:val="000000"/>
                <w:sz w:val="24"/>
                <w:szCs w:val="24"/>
              </w:rPr>
              <w:t>generation</w:t>
            </w:r>
          </w:p>
          <w:p w:rsidR="004F0CA0" w:rsidRPr="00D1717C" w:rsidRDefault="004F0CA0" w:rsidP="00D1717C">
            <w:pPr>
              <w:spacing w:after="200" w:line="276" w:lineRule="auto"/>
              <w:ind w:left="432"/>
              <w:jc w:val="both"/>
              <w:rPr>
                <w:rFonts w:asciiTheme="majorHAnsi" w:hAnsiTheme="majorHAnsi"/>
                <w:color w:val="000000"/>
                <w:sz w:val="24"/>
                <w:szCs w:val="24"/>
              </w:rPr>
            </w:pPr>
            <w:r w:rsidRPr="00D1717C">
              <w:rPr>
                <w:rFonts w:asciiTheme="majorHAnsi" w:hAnsiTheme="majorHAnsi"/>
                <w:color w:val="000000"/>
                <w:sz w:val="24"/>
                <w:szCs w:val="24"/>
              </w:rPr>
              <w:t>Radiometric (.</w:t>
            </w:r>
            <w:proofErr w:type="spellStart"/>
            <w:r w:rsidRPr="00D1717C">
              <w:rPr>
                <w:rFonts w:asciiTheme="majorHAnsi" w:hAnsiTheme="majorHAnsi"/>
                <w:color w:val="000000"/>
                <w:sz w:val="24"/>
                <w:szCs w:val="24"/>
              </w:rPr>
              <w:t>seq</w:t>
            </w:r>
            <w:proofErr w:type="spellEnd"/>
            <w:r w:rsidRPr="00D1717C">
              <w:rPr>
                <w:rFonts w:asciiTheme="majorHAnsi" w:hAnsiTheme="majorHAnsi"/>
                <w:color w:val="000000"/>
                <w:sz w:val="24"/>
                <w:szCs w:val="24"/>
              </w:rPr>
              <w:t>) IR video streaming - Full dynamic to PC using USB or LAN</w:t>
            </w:r>
          </w:p>
          <w:p w:rsidR="004F0CA0" w:rsidRPr="00D1717C" w:rsidRDefault="004F0CA0" w:rsidP="00D1717C">
            <w:pPr>
              <w:spacing w:after="200" w:line="276" w:lineRule="auto"/>
              <w:ind w:left="432"/>
              <w:jc w:val="both"/>
              <w:rPr>
                <w:rFonts w:asciiTheme="majorHAnsi" w:hAnsiTheme="majorHAnsi"/>
                <w:color w:val="000000"/>
                <w:sz w:val="24"/>
                <w:szCs w:val="24"/>
              </w:rPr>
            </w:pPr>
            <w:r w:rsidRPr="00D1717C">
              <w:rPr>
                <w:rFonts w:asciiTheme="majorHAnsi" w:hAnsiTheme="majorHAnsi"/>
                <w:color w:val="000000"/>
                <w:sz w:val="24"/>
                <w:szCs w:val="24"/>
              </w:rPr>
              <w:t>Software Compatibility</w:t>
            </w:r>
            <w:r w:rsidR="00AA22BE" w:rsidRPr="00D1717C">
              <w:rPr>
                <w:rFonts w:asciiTheme="majorHAnsi" w:hAnsiTheme="majorHAnsi"/>
                <w:color w:val="000000"/>
                <w:sz w:val="24"/>
                <w:szCs w:val="24"/>
              </w:rPr>
              <w:t xml:space="preserve"> of camera</w:t>
            </w:r>
            <w:r w:rsidRPr="00D1717C">
              <w:rPr>
                <w:rFonts w:asciiTheme="majorHAnsi" w:hAnsiTheme="majorHAnsi"/>
                <w:color w:val="000000"/>
                <w:sz w:val="24"/>
                <w:szCs w:val="24"/>
              </w:rPr>
              <w:t xml:space="preserve"> for </w:t>
            </w:r>
            <w:r w:rsidR="00AA22BE" w:rsidRPr="00D1717C">
              <w:rPr>
                <w:rFonts w:asciiTheme="majorHAnsi" w:hAnsiTheme="majorHAnsi"/>
                <w:color w:val="000000"/>
                <w:sz w:val="24"/>
                <w:szCs w:val="24"/>
              </w:rPr>
              <w:t>a</w:t>
            </w:r>
            <w:r w:rsidRPr="00D1717C">
              <w:rPr>
                <w:rFonts w:asciiTheme="majorHAnsi" w:hAnsiTheme="majorHAnsi"/>
                <w:color w:val="000000"/>
                <w:sz w:val="24"/>
                <w:szCs w:val="24"/>
              </w:rPr>
              <w:t xml:space="preserve">nalysing with  </w:t>
            </w:r>
            <w:r w:rsidRPr="00D1717C">
              <w:rPr>
                <w:rFonts w:asciiTheme="majorHAnsi" w:eastAsiaTheme="minorHAnsi" w:hAnsiTheme="majorHAnsi"/>
                <w:color w:val="000000"/>
                <w:sz w:val="24"/>
                <w:szCs w:val="24"/>
                <w:lang w:val="en-US"/>
              </w:rPr>
              <w:t>Atlas SDK for .NET &amp; Atlas SDK for MATLAB</w:t>
            </w:r>
          </w:p>
          <w:p w:rsidR="004F0CA0" w:rsidRPr="00D1717C" w:rsidRDefault="004F0CA0" w:rsidP="00D1717C">
            <w:pPr>
              <w:spacing w:after="200" w:line="276" w:lineRule="auto"/>
              <w:ind w:left="432"/>
              <w:jc w:val="both"/>
              <w:rPr>
                <w:rFonts w:asciiTheme="majorHAnsi" w:hAnsiTheme="majorHAnsi"/>
                <w:color w:val="000000"/>
                <w:sz w:val="24"/>
                <w:szCs w:val="24"/>
              </w:rPr>
            </w:pPr>
            <w:r w:rsidRPr="00D1717C">
              <w:rPr>
                <w:rFonts w:asciiTheme="majorHAnsi" w:hAnsiTheme="majorHAnsi"/>
                <w:color w:val="000000"/>
                <w:sz w:val="24"/>
                <w:szCs w:val="24"/>
              </w:rPr>
              <w:t>Streaming online Radiometric Thermal Video Image in PC (,</w:t>
            </w:r>
            <w:proofErr w:type="spellStart"/>
            <w:r w:rsidRPr="00D1717C">
              <w:rPr>
                <w:rFonts w:asciiTheme="majorHAnsi" w:hAnsiTheme="majorHAnsi"/>
                <w:color w:val="000000"/>
                <w:sz w:val="24"/>
                <w:szCs w:val="24"/>
              </w:rPr>
              <w:t>seq</w:t>
            </w:r>
            <w:proofErr w:type="spellEnd"/>
            <w:r w:rsidRPr="00D1717C">
              <w:rPr>
                <w:rFonts w:asciiTheme="majorHAnsi" w:hAnsiTheme="majorHAnsi"/>
                <w:color w:val="000000"/>
                <w:sz w:val="24"/>
                <w:szCs w:val="24"/>
              </w:rPr>
              <w:t xml:space="preserve"> Format) for Analysing online &amp; off line</w:t>
            </w:r>
          </w:p>
          <w:p w:rsidR="004F0CA0" w:rsidRPr="00D1717C" w:rsidRDefault="004F0CA0" w:rsidP="00D1717C">
            <w:pPr>
              <w:spacing w:after="200" w:line="276" w:lineRule="auto"/>
              <w:ind w:left="432"/>
              <w:jc w:val="both"/>
              <w:rPr>
                <w:rFonts w:asciiTheme="majorHAnsi" w:hAnsiTheme="majorHAnsi"/>
                <w:color w:val="000000"/>
                <w:sz w:val="24"/>
                <w:szCs w:val="24"/>
              </w:rPr>
            </w:pPr>
            <w:r w:rsidRPr="00D1717C">
              <w:rPr>
                <w:rFonts w:asciiTheme="majorHAnsi" w:hAnsiTheme="majorHAnsi"/>
                <w:color w:val="000000"/>
                <w:sz w:val="24"/>
                <w:szCs w:val="24"/>
              </w:rPr>
              <w:t xml:space="preserve">Software with MS Word Compatibility </w:t>
            </w:r>
          </w:p>
          <w:p w:rsidR="004F0CA0" w:rsidRPr="00D1717C" w:rsidRDefault="004F0CA0" w:rsidP="00D1717C">
            <w:pPr>
              <w:spacing w:after="200" w:line="276" w:lineRule="auto"/>
              <w:ind w:left="432"/>
              <w:jc w:val="both"/>
              <w:rPr>
                <w:rFonts w:asciiTheme="majorHAnsi" w:hAnsiTheme="majorHAnsi"/>
                <w:color w:val="000000"/>
                <w:sz w:val="24"/>
                <w:szCs w:val="24"/>
              </w:rPr>
            </w:pPr>
            <w:r w:rsidRPr="00D1717C">
              <w:rPr>
                <w:rFonts w:asciiTheme="majorHAnsi" w:hAnsiTheme="majorHAnsi"/>
                <w:color w:val="000000"/>
                <w:sz w:val="24"/>
                <w:szCs w:val="24"/>
              </w:rPr>
              <w:t>Built-in digital camera- 3.1 Mega pixels (2048 × 1536 pixels) or  Better with LED light/Flash</w:t>
            </w:r>
          </w:p>
          <w:p w:rsidR="004F0CA0" w:rsidRPr="00D1717C" w:rsidRDefault="004F0CA0" w:rsidP="00D1717C">
            <w:pPr>
              <w:spacing w:after="200" w:line="276" w:lineRule="auto"/>
              <w:ind w:left="432"/>
              <w:jc w:val="both"/>
              <w:rPr>
                <w:rFonts w:asciiTheme="majorHAnsi" w:hAnsiTheme="majorHAnsi"/>
                <w:color w:val="000000"/>
                <w:sz w:val="24"/>
                <w:szCs w:val="24"/>
              </w:rPr>
            </w:pPr>
            <w:r w:rsidRPr="00D1717C">
              <w:rPr>
                <w:rFonts w:asciiTheme="majorHAnsi" w:hAnsiTheme="majorHAnsi"/>
                <w:color w:val="000000"/>
                <w:sz w:val="24"/>
                <w:szCs w:val="24"/>
              </w:rPr>
              <w:t xml:space="preserve">Interfaces - USB-mini, USB-A, Bluetooth, Wi-Fi, composite video colorized video or More </w:t>
            </w:r>
          </w:p>
          <w:p w:rsidR="00B338DD" w:rsidRPr="00D1717C" w:rsidRDefault="004F0CA0" w:rsidP="00D1717C">
            <w:pPr>
              <w:spacing w:after="200" w:line="276" w:lineRule="auto"/>
              <w:ind w:left="432"/>
              <w:jc w:val="both"/>
              <w:rPr>
                <w:rFonts w:asciiTheme="majorHAnsi" w:hAnsiTheme="majorHAnsi"/>
                <w:color w:val="000000"/>
                <w:sz w:val="24"/>
                <w:szCs w:val="24"/>
              </w:rPr>
            </w:pPr>
            <w:r w:rsidRPr="00D1717C">
              <w:rPr>
                <w:rFonts w:asciiTheme="majorHAnsi" w:hAnsiTheme="majorHAnsi"/>
                <w:color w:val="000000"/>
                <w:sz w:val="24"/>
                <w:szCs w:val="24"/>
              </w:rPr>
              <w:t xml:space="preserve">Weight of Camera incl. battery Should Be Less Than 1 Kgs &amp; Tripod Compatibility  </w:t>
            </w:r>
          </w:p>
          <w:p w:rsidR="00CF2119" w:rsidRPr="00D1717C" w:rsidRDefault="00CF2119" w:rsidP="00D1717C">
            <w:pPr>
              <w:spacing w:after="200" w:line="276" w:lineRule="auto"/>
              <w:ind w:left="432"/>
              <w:jc w:val="both"/>
              <w:rPr>
                <w:rFonts w:asciiTheme="majorHAnsi" w:hAnsiTheme="majorHAnsi"/>
                <w:color w:val="000000"/>
                <w:sz w:val="24"/>
                <w:szCs w:val="24"/>
              </w:rPr>
            </w:pPr>
            <w:r w:rsidRPr="00D1717C">
              <w:rPr>
                <w:rFonts w:asciiTheme="majorHAnsi" w:hAnsiTheme="majorHAnsi"/>
                <w:color w:val="000000"/>
                <w:sz w:val="24"/>
                <w:szCs w:val="24"/>
              </w:rPr>
              <w:t>Battery type - Rechargeable Li ion battery with 2 Years Warrantee</w:t>
            </w:r>
          </w:p>
          <w:p w:rsidR="006650A2" w:rsidRPr="00D1717C" w:rsidRDefault="006650A2" w:rsidP="00D1717C">
            <w:pPr>
              <w:spacing w:after="200" w:line="276" w:lineRule="auto"/>
              <w:ind w:left="432"/>
              <w:rPr>
                <w:rFonts w:asciiTheme="majorHAnsi" w:hAnsiTheme="majorHAnsi"/>
                <w:color w:val="000000"/>
                <w:sz w:val="24"/>
                <w:szCs w:val="24"/>
              </w:rPr>
            </w:pPr>
            <w:r w:rsidRPr="00D1717C">
              <w:rPr>
                <w:rFonts w:asciiTheme="majorHAnsi" w:hAnsiTheme="majorHAnsi"/>
                <w:color w:val="000000"/>
                <w:sz w:val="24"/>
                <w:szCs w:val="24"/>
              </w:rPr>
              <w:t>Warranty (Camera) – 2 Years</w:t>
            </w:r>
            <w:r w:rsidR="00AA22BE" w:rsidRPr="00D1717C">
              <w:rPr>
                <w:rFonts w:asciiTheme="majorHAnsi" w:hAnsiTheme="majorHAnsi"/>
                <w:color w:val="000000"/>
                <w:sz w:val="24"/>
                <w:szCs w:val="24"/>
              </w:rPr>
              <w:t xml:space="preserve"> or  more</w:t>
            </w:r>
          </w:p>
          <w:p w:rsidR="006650A2" w:rsidRPr="00D1717C" w:rsidRDefault="006650A2" w:rsidP="00D1717C">
            <w:pPr>
              <w:spacing w:after="200" w:line="276" w:lineRule="auto"/>
              <w:ind w:left="432"/>
              <w:rPr>
                <w:rFonts w:asciiTheme="majorHAnsi" w:hAnsiTheme="majorHAnsi"/>
                <w:color w:val="000000"/>
                <w:sz w:val="24"/>
                <w:szCs w:val="24"/>
              </w:rPr>
            </w:pPr>
            <w:r w:rsidRPr="00D1717C">
              <w:rPr>
                <w:rFonts w:asciiTheme="majorHAnsi" w:hAnsiTheme="majorHAnsi"/>
                <w:color w:val="000000"/>
                <w:sz w:val="24"/>
                <w:szCs w:val="24"/>
              </w:rPr>
              <w:t>Warranty (Detector) – 10 Years</w:t>
            </w:r>
          </w:p>
          <w:p w:rsidR="004B3E7D" w:rsidRPr="002D16FD" w:rsidRDefault="004B3E7D" w:rsidP="002D16FD">
            <w:pPr>
              <w:spacing w:line="276" w:lineRule="auto"/>
              <w:rPr>
                <w:rFonts w:asciiTheme="majorHAnsi" w:hAnsiTheme="majorHAnsi"/>
                <w:b/>
                <w:color w:val="000000"/>
                <w:sz w:val="24"/>
                <w:szCs w:val="24"/>
              </w:rPr>
            </w:pPr>
            <w:r w:rsidRPr="002D16FD">
              <w:rPr>
                <w:rFonts w:asciiTheme="majorHAnsi" w:hAnsiTheme="majorHAnsi"/>
                <w:b/>
                <w:color w:val="000000"/>
                <w:sz w:val="24"/>
                <w:szCs w:val="24"/>
              </w:rPr>
              <w:t xml:space="preserve">Vendor qualification: </w:t>
            </w:r>
          </w:p>
          <w:p w:rsidR="004B3E7D" w:rsidRDefault="004B3E7D" w:rsidP="002D16FD">
            <w:pPr>
              <w:pStyle w:val="ListParagraph"/>
              <w:numPr>
                <w:ilvl w:val="0"/>
                <w:numId w:val="31"/>
              </w:numPr>
              <w:spacing w:after="0" w:line="276" w:lineRule="auto"/>
              <w:rPr>
                <w:rFonts w:asciiTheme="majorHAnsi" w:hAnsiTheme="majorHAnsi"/>
                <w:color w:val="000000"/>
                <w:sz w:val="24"/>
                <w:szCs w:val="24"/>
              </w:rPr>
            </w:pPr>
            <w:r>
              <w:rPr>
                <w:rFonts w:asciiTheme="majorHAnsi" w:hAnsiTheme="majorHAnsi"/>
                <w:color w:val="000000"/>
                <w:sz w:val="24"/>
                <w:szCs w:val="24"/>
              </w:rPr>
              <w:t>Authorized dealer and Supplier with proven track record.</w:t>
            </w:r>
          </w:p>
          <w:p w:rsidR="004B3E7D" w:rsidRPr="004B3E7D" w:rsidRDefault="004B3E7D" w:rsidP="002D16FD">
            <w:pPr>
              <w:pStyle w:val="ListParagraph"/>
              <w:numPr>
                <w:ilvl w:val="0"/>
                <w:numId w:val="31"/>
              </w:numPr>
              <w:spacing w:after="0" w:line="276" w:lineRule="auto"/>
              <w:rPr>
                <w:rFonts w:asciiTheme="majorHAnsi" w:hAnsiTheme="majorHAnsi"/>
                <w:color w:val="000000"/>
                <w:sz w:val="24"/>
                <w:szCs w:val="24"/>
              </w:rPr>
            </w:pPr>
            <w:r>
              <w:rPr>
                <w:rFonts w:asciiTheme="majorHAnsi" w:hAnsiTheme="majorHAnsi"/>
                <w:color w:val="000000"/>
                <w:sz w:val="24"/>
                <w:szCs w:val="24"/>
              </w:rPr>
              <w:t>Vendors provide documentation of satisfactory aftersales service and supports</w:t>
            </w:r>
          </w:p>
        </w:tc>
        <w:tc>
          <w:tcPr>
            <w:tcW w:w="920" w:type="dxa"/>
            <w:shd w:val="clear" w:color="auto" w:fill="auto"/>
          </w:tcPr>
          <w:p w:rsidR="00612290" w:rsidRPr="00A00158" w:rsidRDefault="00612290" w:rsidP="00253DDB">
            <w:pPr>
              <w:spacing w:line="0" w:lineRule="atLeast"/>
              <w:jc w:val="both"/>
              <w:rPr>
                <w:rFonts w:ascii="Cambria" w:eastAsia="Times New Roman" w:hAnsi="Cambria" w:cs="Calibri"/>
                <w:sz w:val="18"/>
              </w:rPr>
            </w:pPr>
          </w:p>
          <w:p w:rsidR="00612290" w:rsidRPr="0012461A" w:rsidRDefault="0012461A" w:rsidP="0012461A">
            <w:pPr>
              <w:spacing w:line="0" w:lineRule="atLeast"/>
              <w:jc w:val="both"/>
              <w:rPr>
                <w:rFonts w:ascii="Cambria" w:eastAsia="Times New Roman" w:hAnsi="Cambria" w:cs="Calibri"/>
                <w:b/>
                <w:bCs/>
                <w:sz w:val="24"/>
              </w:rPr>
            </w:pPr>
            <w:r w:rsidRPr="0012461A">
              <w:rPr>
                <w:rFonts w:ascii="Cambria" w:eastAsia="Times New Roman" w:hAnsi="Cambria" w:cs="Calibri"/>
                <w:b/>
                <w:sz w:val="24"/>
              </w:rPr>
              <w:t>Two (2</w:t>
            </w:r>
            <w:r w:rsidR="002D50DA" w:rsidRPr="0012461A">
              <w:rPr>
                <w:rFonts w:ascii="Cambria" w:eastAsia="Times New Roman" w:hAnsi="Cambria" w:cs="Calibri"/>
                <w:b/>
                <w:bCs/>
                <w:sz w:val="24"/>
              </w:rPr>
              <w:t>)</w:t>
            </w:r>
          </w:p>
        </w:tc>
        <w:tc>
          <w:tcPr>
            <w:tcW w:w="1080" w:type="dxa"/>
          </w:tcPr>
          <w:p w:rsidR="00612290" w:rsidRPr="00A00158" w:rsidRDefault="00612290" w:rsidP="00253DDB">
            <w:pPr>
              <w:spacing w:line="0" w:lineRule="atLeast"/>
              <w:ind w:right="517"/>
              <w:jc w:val="both"/>
              <w:rPr>
                <w:rFonts w:ascii="Cambria" w:eastAsia="Times New Roman" w:hAnsi="Cambria" w:cs="Calibri"/>
                <w:sz w:val="24"/>
              </w:rPr>
            </w:pPr>
          </w:p>
        </w:tc>
        <w:tc>
          <w:tcPr>
            <w:tcW w:w="1080" w:type="dxa"/>
          </w:tcPr>
          <w:p w:rsidR="00612290" w:rsidRPr="00A00158" w:rsidRDefault="00612290" w:rsidP="00253DDB">
            <w:pPr>
              <w:spacing w:line="0" w:lineRule="atLeast"/>
              <w:ind w:right="517"/>
              <w:jc w:val="both"/>
              <w:rPr>
                <w:rFonts w:ascii="Cambria" w:eastAsia="Times New Roman" w:hAnsi="Cambria" w:cs="Calibri"/>
                <w:sz w:val="24"/>
              </w:rPr>
            </w:pPr>
          </w:p>
        </w:tc>
      </w:tr>
      <w:tr w:rsidR="00A27F3A" w:rsidRPr="00470680" w:rsidTr="0012461A">
        <w:trPr>
          <w:trHeight w:val="286"/>
        </w:trPr>
        <w:tc>
          <w:tcPr>
            <w:tcW w:w="460" w:type="dxa"/>
            <w:shd w:val="clear" w:color="auto" w:fill="auto"/>
          </w:tcPr>
          <w:p w:rsidR="00A27F3A" w:rsidRPr="00A00158" w:rsidRDefault="00A27F3A" w:rsidP="00F703E2">
            <w:pPr>
              <w:spacing w:line="0" w:lineRule="atLeast"/>
              <w:jc w:val="center"/>
              <w:rPr>
                <w:rFonts w:ascii="Cambria" w:eastAsia="Times New Roman" w:hAnsi="Cambria" w:cs="Calibri"/>
                <w:b/>
                <w:sz w:val="24"/>
              </w:rPr>
            </w:pPr>
          </w:p>
        </w:tc>
        <w:tc>
          <w:tcPr>
            <w:tcW w:w="1960" w:type="dxa"/>
            <w:shd w:val="clear" w:color="auto" w:fill="auto"/>
          </w:tcPr>
          <w:p w:rsidR="00A27F3A" w:rsidRPr="003332AA" w:rsidRDefault="00880188" w:rsidP="003332AA">
            <w:pPr>
              <w:spacing w:line="302" w:lineRule="exact"/>
              <w:jc w:val="center"/>
              <w:rPr>
                <w:rFonts w:ascii="Cambria" w:eastAsia="Times New Roman" w:hAnsi="Cambria" w:cs="Calibri"/>
                <w:sz w:val="24"/>
                <w:szCs w:val="24"/>
              </w:rPr>
            </w:pPr>
            <w:r>
              <w:rPr>
                <w:rFonts w:ascii="Cambria" w:eastAsia="Times New Roman" w:hAnsi="Cambria" w:cs="Calibri"/>
                <w:b/>
                <w:sz w:val="24"/>
                <w:szCs w:val="24"/>
              </w:rPr>
              <w:t>Heat stress monitor</w:t>
            </w:r>
          </w:p>
        </w:tc>
        <w:tc>
          <w:tcPr>
            <w:tcW w:w="5400" w:type="dxa"/>
            <w:shd w:val="clear" w:color="auto" w:fill="auto"/>
          </w:tcPr>
          <w:p w:rsidR="00A27F3A" w:rsidRPr="003332AA" w:rsidRDefault="003332AA" w:rsidP="003332AA">
            <w:pPr>
              <w:spacing w:after="200" w:line="276" w:lineRule="auto"/>
              <w:ind w:left="360"/>
              <w:rPr>
                <w:rFonts w:asciiTheme="majorHAnsi" w:hAnsiTheme="majorHAnsi"/>
                <w:color w:val="000000"/>
                <w:sz w:val="24"/>
                <w:szCs w:val="24"/>
              </w:rPr>
            </w:pPr>
            <w:r w:rsidRPr="003332AA">
              <w:rPr>
                <w:rFonts w:asciiTheme="majorHAnsi" w:hAnsiTheme="majorHAnsi"/>
                <w:color w:val="000000"/>
                <w:sz w:val="24"/>
                <w:szCs w:val="24"/>
              </w:rPr>
              <w:t xml:space="preserve">Multifunction </w:t>
            </w:r>
            <w:proofErr w:type="spellStart"/>
            <w:r w:rsidRPr="003332AA">
              <w:rPr>
                <w:rFonts w:asciiTheme="majorHAnsi" w:hAnsiTheme="majorHAnsi"/>
                <w:color w:val="000000"/>
                <w:sz w:val="24"/>
                <w:szCs w:val="24"/>
              </w:rPr>
              <w:t>datalogger</w:t>
            </w:r>
            <w:proofErr w:type="spellEnd"/>
          </w:p>
          <w:p w:rsidR="00A27F3A" w:rsidRPr="003332AA" w:rsidRDefault="003332AA" w:rsidP="003332AA">
            <w:pPr>
              <w:spacing w:after="200" w:line="276" w:lineRule="auto"/>
              <w:ind w:left="360"/>
              <w:rPr>
                <w:rFonts w:asciiTheme="majorHAnsi" w:hAnsiTheme="majorHAnsi"/>
                <w:color w:val="000000"/>
                <w:sz w:val="24"/>
                <w:szCs w:val="24"/>
              </w:rPr>
            </w:pPr>
            <w:r w:rsidRPr="003332AA">
              <w:rPr>
                <w:rFonts w:asciiTheme="majorHAnsi" w:hAnsiTheme="majorHAnsi"/>
                <w:color w:val="000000"/>
                <w:sz w:val="24"/>
                <w:szCs w:val="24"/>
              </w:rPr>
              <w:t>(mc1)hot environments software</w:t>
            </w:r>
          </w:p>
          <w:p w:rsidR="00A27F3A" w:rsidRPr="003332AA" w:rsidRDefault="003332AA" w:rsidP="003332AA">
            <w:pPr>
              <w:spacing w:after="200" w:line="276" w:lineRule="auto"/>
              <w:ind w:left="360"/>
              <w:rPr>
                <w:rFonts w:asciiTheme="majorHAnsi" w:hAnsiTheme="majorHAnsi"/>
                <w:color w:val="000000"/>
                <w:sz w:val="24"/>
                <w:szCs w:val="24"/>
              </w:rPr>
            </w:pPr>
            <w:r w:rsidRPr="003332AA">
              <w:rPr>
                <w:rFonts w:asciiTheme="majorHAnsi" w:hAnsiTheme="majorHAnsi"/>
                <w:color w:val="000000"/>
                <w:sz w:val="24"/>
                <w:szCs w:val="24"/>
              </w:rPr>
              <w:t>(mc2)cold environments software</w:t>
            </w:r>
          </w:p>
          <w:p w:rsidR="00A27F3A" w:rsidRPr="003332AA" w:rsidRDefault="003332AA" w:rsidP="003332AA">
            <w:pPr>
              <w:spacing w:after="200" w:line="276" w:lineRule="auto"/>
              <w:ind w:left="360"/>
              <w:rPr>
                <w:rFonts w:asciiTheme="majorHAnsi" w:hAnsiTheme="majorHAnsi"/>
                <w:color w:val="000000"/>
                <w:sz w:val="24"/>
                <w:szCs w:val="24"/>
              </w:rPr>
            </w:pPr>
            <w:r w:rsidRPr="003332AA">
              <w:rPr>
                <w:rFonts w:asciiTheme="majorHAnsi" w:hAnsiTheme="majorHAnsi"/>
                <w:color w:val="000000"/>
                <w:sz w:val="24"/>
                <w:szCs w:val="24"/>
              </w:rPr>
              <w:lastRenderedPageBreak/>
              <w:t>Pt100 sensor temperature probe</w:t>
            </w:r>
          </w:p>
          <w:p w:rsidR="00A27F3A" w:rsidRPr="003332AA" w:rsidRDefault="003332AA" w:rsidP="003332AA">
            <w:pPr>
              <w:spacing w:after="200" w:line="276" w:lineRule="auto"/>
              <w:ind w:left="360"/>
              <w:rPr>
                <w:rFonts w:asciiTheme="majorHAnsi" w:hAnsiTheme="majorHAnsi"/>
                <w:color w:val="000000"/>
                <w:sz w:val="24"/>
                <w:szCs w:val="24"/>
              </w:rPr>
            </w:pPr>
            <w:r w:rsidRPr="003332AA">
              <w:rPr>
                <w:rFonts w:asciiTheme="majorHAnsi" w:hAnsiTheme="majorHAnsi"/>
                <w:color w:val="000000"/>
                <w:sz w:val="24"/>
                <w:szCs w:val="24"/>
              </w:rPr>
              <w:t>Omnidirectional hotwire probe</w:t>
            </w:r>
          </w:p>
          <w:p w:rsidR="00A27F3A" w:rsidRPr="003332AA" w:rsidRDefault="003332AA" w:rsidP="003332AA">
            <w:pPr>
              <w:spacing w:after="200" w:line="276" w:lineRule="auto"/>
              <w:ind w:left="360"/>
              <w:rPr>
                <w:rFonts w:asciiTheme="majorHAnsi" w:hAnsiTheme="majorHAnsi"/>
                <w:color w:val="000000"/>
                <w:sz w:val="24"/>
                <w:szCs w:val="24"/>
              </w:rPr>
            </w:pPr>
            <w:r w:rsidRPr="003332AA">
              <w:rPr>
                <w:rFonts w:asciiTheme="majorHAnsi" w:hAnsiTheme="majorHAnsi"/>
                <w:color w:val="000000"/>
                <w:sz w:val="24"/>
                <w:szCs w:val="24"/>
              </w:rPr>
              <w:t>Omnidirectional hotwire probe for temperature -30°c</w:t>
            </w:r>
          </w:p>
          <w:p w:rsidR="00A27F3A" w:rsidRPr="003332AA" w:rsidRDefault="003332AA" w:rsidP="003332AA">
            <w:pPr>
              <w:spacing w:after="200" w:line="276" w:lineRule="auto"/>
              <w:ind w:left="360"/>
              <w:rPr>
                <w:rFonts w:asciiTheme="majorHAnsi" w:hAnsiTheme="majorHAnsi"/>
                <w:color w:val="000000"/>
                <w:sz w:val="24"/>
                <w:szCs w:val="24"/>
              </w:rPr>
            </w:pPr>
            <w:r w:rsidRPr="003332AA">
              <w:rPr>
                <w:rFonts w:asciiTheme="majorHAnsi" w:hAnsiTheme="majorHAnsi"/>
                <w:color w:val="000000"/>
                <w:sz w:val="24"/>
                <w:szCs w:val="24"/>
              </w:rPr>
              <w:t>Natural wet bulb probe</w:t>
            </w:r>
          </w:p>
          <w:p w:rsidR="00A27F3A" w:rsidRPr="003332AA" w:rsidRDefault="003332AA" w:rsidP="003332AA">
            <w:pPr>
              <w:spacing w:after="200" w:line="276" w:lineRule="auto"/>
              <w:ind w:left="360"/>
              <w:rPr>
                <w:rFonts w:asciiTheme="majorHAnsi" w:hAnsiTheme="majorHAnsi"/>
                <w:color w:val="000000"/>
                <w:sz w:val="24"/>
                <w:szCs w:val="24"/>
              </w:rPr>
            </w:pPr>
            <w:r w:rsidRPr="003332AA">
              <w:rPr>
                <w:rFonts w:asciiTheme="majorHAnsi" w:hAnsiTheme="majorHAnsi"/>
                <w:color w:val="000000"/>
                <w:sz w:val="24"/>
                <w:szCs w:val="24"/>
              </w:rPr>
              <w:t xml:space="preserve">Temperature and humidity probe </w:t>
            </w:r>
            <w:r w:rsidR="00880188">
              <w:rPr>
                <w:rFonts w:asciiTheme="majorHAnsi" w:hAnsiTheme="majorHAnsi"/>
                <w:color w:val="000000"/>
                <w:sz w:val="24"/>
                <w:szCs w:val="24"/>
              </w:rPr>
              <w:t>(</w:t>
            </w:r>
            <w:r w:rsidRPr="003332AA">
              <w:rPr>
                <w:rFonts w:asciiTheme="majorHAnsi" w:hAnsiTheme="majorHAnsi"/>
                <w:color w:val="000000"/>
                <w:sz w:val="24"/>
                <w:szCs w:val="24"/>
              </w:rPr>
              <w:t>new version</w:t>
            </w:r>
            <w:r w:rsidR="00880188">
              <w:rPr>
                <w:rFonts w:asciiTheme="majorHAnsi" w:hAnsiTheme="majorHAnsi"/>
                <w:color w:val="000000"/>
                <w:sz w:val="24"/>
                <w:szCs w:val="24"/>
              </w:rPr>
              <w:t>)</w:t>
            </w:r>
          </w:p>
          <w:p w:rsidR="00A27F3A" w:rsidRPr="003332AA" w:rsidRDefault="003332AA" w:rsidP="003332AA">
            <w:pPr>
              <w:spacing w:after="200" w:line="276" w:lineRule="auto"/>
              <w:ind w:left="360"/>
              <w:rPr>
                <w:rFonts w:asciiTheme="majorHAnsi" w:hAnsiTheme="majorHAnsi"/>
                <w:color w:val="000000"/>
                <w:sz w:val="24"/>
                <w:szCs w:val="24"/>
              </w:rPr>
            </w:pPr>
            <w:r w:rsidRPr="003332AA">
              <w:rPr>
                <w:rFonts w:asciiTheme="majorHAnsi" w:hAnsiTheme="majorHAnsi"/>
                <w:color w:val="000000"/>
                <w:sz w:val="24"/>
                <w:szCs w:val="24"/>
              </w:rPr>
              <w:t>USB 2.0 connecting cable</w:t>
            </w:r>
          </w:p>
          <w:p w:rsidR="00A27F3A" w:rsidRPr="003332AA" w:rsidRDefault="003332AA" w:rsidP="003332AA">
            <w:pPr>
              <w:spacing w:after="200" w:line="276" w:lineRule="auto"/>
              <w:ind w:left="360"/>
              <w:rPr>
                <w:rFonts w:asciiTheme="majorHAnsi" w:hAnsiTheme="majorHAnsi"/>
                <w:color w:val="000000"/>
                <w:sz w:val="24"/>
                <w:szCs w:val="24"/>
              </w:rPr>
            </w:pPr>
            <w:r w:rsidRPr="003332AA">
              <w:rPr>
                <w:rFonts w:asciiTheme="majorHAnsi" w:hAnsiTheme="majorHAnsi"/>
                <w:color w:val="000000"/>
                <w:sz w:val="24"/>
                <w:szCs w:val="24"/>
              </w:rPr>
              <w:t>Carrying case</w:t>
            </w:r>
          </w:p>
          <w:p w:rsidR="00A27F3A" w:rsidRPr="003332AA" w:rsidRDefault="003332AA" w:rsidP="003332AA">
            <w:pPr>
              <w:spacing w:after="200" w:line="276" w:lineRule="auto"/>
              <w:ind w:left="360"/>
              <w:rPr>
                <w:rFonts w:asciiTheme="majorHAnsi" w:hAnsiTheme="majorHAnsi"/>
                <w:color w:val="000000"/>
                <w:sz w:val="24"/>
                <w:szCs w:val="24"/>
              </w:rPr>
            </w:pPr>
            <w:r w:rsidRPr="003332AA">
              <w:rPr>
                <w:rFonts w:asciiTheme="majorHAnsi" w:hAnsiTheme="majorHAnsi"/>
                <w:color w:val="000000"/>
                <w:sz w:val="24"/>
                <w:szCs w:val="24"/>
              </w:rPr>
              <w:t>Power source</w:t>
            </w:r>
          </w:p>
          <w:p w:rsidR="00A27F3A" w:rsidRDefault="003332AA" w:rsidP="003332AA">
            <w:pPr>
              <w:spacing w:after="200" w:line="276" w:lineRule="auto"/>
              <w:ind w:left="360"/>
              <w:rPr>
                <w:rFonts w:asciiTheme="majorHAnsi" w:hAnsiTheme="majorHAnsi"/>
                <w:color w:val="000000"/>
                <w:sz w:val="24"/>
                <w:szCs w:val="24"/>
              </w:rPr>
            </w:pPr>
            <w:r w:rsidRPr="003332AA">
              <w:rPr>
                <w:rFonts w:asciiTheme="majorHAnsi" w:hAnsiTheme="majorHAnsi"/>
                <w:color w:val="000000"/>
                <w:sz w:val="24"/>
                <w:szCs w:val="24"/>
              </w:rPr>
              <w:t>Tripod with 6 input head</w:t>
            </w:r>
          </w:p>
          <w:p w:rsidR="00CE381B" w:rsidRPr="002D16FD" w:rsidRDefault="00CE381B" w:rsidP="00CE381B">
            <w:pPr>
              <w:spacing w:line="276" w:lineRule="auto"/>
              <w:rPr>
                <w:rFonts w:asciiTheme="majorHAnsi" w:hAnsiTheme="majorHAnsi"/>
                <w:b/>
                <w:color w:val="000000"/>
                <w:sz w:val="24"/>
                <w:szCs w:val="24"/>
              </w:rPr>
            </w:pPr>
            <w:r w:rsidRPr="002D16FD">
              <w:rPr>
                <w:rFonts w:asciiTheme="majorHAnsi" w:hAnsiTheme="majorHAnsi"/>
                <w:b/>
                <w:color w:val="000000"/>
                <w:sz w:val="24"/>
                <w:szCs w:val="24"/>
              </w:rPr>
              <w:t xml:space="preserve">Vendor qualification: </w:t>
            </w:r>
          </w:p>
          <w:p w:rsidR="00CE381B" w:rsidRPr="00CE381B" w:rsidRDefault="00CE381B" w:rsidP="00CE381B">
            <w:pPr>
              <w:pStyle w:val="ListParagraph"/>
              <w:numPr>
                <w:ilvl w:val="0"/>
                <w:numId w:val="32"/>
              </w:numPr>
              <w:spacing w:line="276" w:lineRule="auto"/>
              <w:rPr>
                <w:rFonts w:asciiTheme="majorHAnsi" w:hAnsiTheme="majorHAnsi"/>
                <w:color w:val="000000"/>
                <w:sz w:val="24"/>
                <w:szCs w:val="24"/>
              </w:rPr>
            </w:pPr>
            <w:r w:rsidRPr="00CE381B">
              <w:rPr>
                <w:rFonts w:asciiTheme="majorHAnsi" w:hAnsiTheme="majorHAnsi"/>
                <w:color w:val="000000"/>
                <w:sz w:val="24"/>
                <w:szCs w:val="24"/>
              </w:rPr>
              <w:t>Authorized dealer and Supplier with proven track record.</w:t>
            </w:r>
          </w:p>
          <w:p w:rsidR="00CE381B" w:rsidRPr="00CE381B" w:rsidRDefault="00CE381B" w:rsidP="00CE381B">
            <w:pPr>
              <w:pStyle w:val="ListParagraph"/>
              <w:numPr>
                <w:ilvl w:val="0"/>
                <w:numId w:val="32"/>
              </w:numPr>
              <w:spacing w:after="200" w:line="276" w:lineRule="auto"/>
              <w:rPr>
                <w:rFonts w:asciiTheme="majorHAnsi" w:hAnsiTheme="majorHAnsi"/>
                <w:b/>
                <w:color w:val="000000"/>
                <w:sz w:val="24"/>
                <w:szCs w:val="24"/>
              </w:rPr>
            </w:pPr>
            <w:r w:rsidRPr="00CE381B">
              <w:rPr>
                <w:rFonts w:asciiTheme="majorHAnsi" w:hAnsiTheme="majorHAnsi"/>
                <w:color w:val="000000"/>
                <w:sz w:val="24"/>
                <w:szCs w:val="24"/>
              </w:rPr>
              <w:t>Vendors provide documentation of satisfactory aftersales service and supports</w:t>
            </w:r>
          </w:p>
        </w:tc>
        <w:tc>
          <w:tcPr>
            <w:tcW w:w="920" w:type="dxa"/>
            <w:shd w:val="clear" w:color="auto" w:fill="auto"/>
          </w:tcPr>
          <w:p w:rsidR="00A27F3A" w:rsidRPr="00A00158" w:rsidRDefault="003332AA" w:rsidP="00253DDB">
            <w:pPr>
              <w:spacing w:line="0" w:lineRule="atLeast"/>
              <w:jc w:val="both"/>
              <w:rPr>
                <w:rFonts w:ascii="Cambria" w:eastAsia="Times New Roman" w:hAnsi="Cambria" w:cs="Calibri"/>
                <w:sz w:val="24"/>
              </w:rPr>
            </w:pPr>
            <w:r>
              <w:rPr>
                <w:rFonts w:ascii="Cambria" w:eastAsia="Times New Roman" w:hAnsi="Cambria" w:cs="Calibri"/>
                <w:sz w:val="24"/>
              </w:rPr>
              <w:lastRenderedPageBreak/>
              <w:t>One (1)</w:t>
            </w:r>
          </w:p>
        </w:tc>
        <w:tc>
          <w:tcPr>
            <w:tcW w:w="1080" w:type="dxa"/>
          </w:tcPr>
          <w:p w:rsidR="00A27F3A" w:rsidRPr="00A00158" w:rsidRDefault="00A27F3A" w:rsidP="00253DDB">
            <w:pPr>
              <w:spacing w:line="0" w:lineRule="atLeast"/>
              <w:ind w:right="517"/>
              <w:jc w:val="both"/>
              <w:rPr>
                <w:rFonts w:ascii="Cambria" w:eastAsia="Times New Roman" w:hAnsi="Cambria" w:cs="Calibri"/>
                <w:sz w:val="24"/>
              </w:rPr>
            </w:pPr>
          </w:p>
        </w:tc>
        <w:tc>
          <w:tcPr>
            <w:tcW w:w="1080" w:type="dxa"/>
          </w:tcPr>
          <w:p w:rsidR="00A27F3A" w:rsidRPr="00A00158" w:rsidRDefault="00A27F3A" w:rsidP="00253DDB">
            <w:pPr>
              <w:spacing w:line="0" w:lineRule="atLeast"/>
              <w:ind w:right="517"/>
              <w:jc w:val="both"/>
              <w:rPr>
                <w:rFonts w:ascii="Cambria" w:eastAsia="Times New Roman" w:hAnsi="Cambria" w:cs="Calibri"/>
                <w:sz w:val="24"/>
              </w:rPr>
            </w:pPr>
          </w:p>
        </w:tc>
      </w:tr>
      <w:tr w:rsidR="003332AA" w:rsidRPr="00470680" w:rsidTr="0012461A">
        <w:trPr>
          <w:trHeight w:val="286"/>
        </w:trPr>
        <w:tc>
          <w:tcPr>
            <w:tcW w:w="460" w:type="dxa"/>
            <w:shd w:val="clear" w:color="auto" w:fill="auto"/>
          </w:tcPr>
          <w:p w:rsidR="003332AA" w:rsidRPr="003332AA" w:rsidRDefault="003332AA" w:rsidP="003332AA">
            <w:pPr>
              <w:spacing w:line="302" w:lineRule="exact"/>
              <w:jc w:val="center"/>
              <w:rPr>
                <w:rFonts w:ascii="Cambria" w:eastAsia="Times New Roman" w:hAnsi="Cambria" w:cs="Calibri"/>
                <w:sz w:val="24"/>
                <w:szCs w:val="24"/>
              </w:rPr>
            </w:pPr>
          </w:p>
        </w:tc>
        <w:tc>
          <w:tcPr>
            <w:tcW w:w="1960" w:type="dxa"/>
            <w:shd w:val="clear" w:color="auto" w:fill="auto"/>
          </w:tcPr>
          <w:p w:rsidR="003332AA" w:rsidRDefault="003332AA" w:rsidP="000E650F">
            <w:pPr>
              <w:spacing w:line="302" w:lineRule="exact"/>
              <w:jc w:val="center"/>
              <w:rPr>
                <w:rFonts w:ascii="Cambria" w:eastAsia="Times New Roman" w:hAnsi="Cambria" w:cs="Calibri"/>
                <w:sz w:val="24"/>
                <w:szCs w:val="24"/>
              </w:rPr>
            </w:pPr>
            <w:r w:rsidRPr="00DF4DB1">
              <w:rPr>
                <w:rFonts w:ascii="Cambria" w:eastAsia="Times New Roman" w:hAnsi="Cambria" w:cs="Calibri"/>
                <w:b/>
                <w:sz w:val="24"/>
                <w:szCs w:val="24"/>
              </w:rPr>
              <w:t>H</w:t>
            </w:r>
            <w:r w:rsidR="000E650F">
              <w:rPr>
                <w:rFonts w:ascii="Cambria" w:eastAsia="Times New Roman" w:hAnsi="Cambria" w:cs="Calibri"/>
                <w:b/>
                <w:sz w:val="24"/>
                <w:szCs w:val="24"/>
              </w:rPr>
              <w:t>P</w:t>
            </w:r>
            <w:r w:rsidRPr="00DF4DB1">
              <w:rPr>
                <w:rFonts w:ascii="Cambria" w:eastAsia="Times New Roman" w:hAnsi="Cambria" w:cs="Calibri"/>
                <w:b/>
                <w:sz w:val="24"/>
                <w:szCs w:val="24"/>
              </w:rPr>
              <w:t xml:space="preserve"> Commercial Desktop</w:t>
            </w:r>
          </w:p>
        </w:tc>
        <w:tc>
          <w:tcPr>
            <w:tcW w:w="5400" w:type="dxa"/>
            <w:shd w:val="clear" w:color="auto" w:fill="auto"/>
          </w:tcPr>
          <w:p w:rsidR="003332AA" w:rsidRDefault="003332AA" w:rsidP="003332AA">
            <w:pPr>
              <w:spacing w:after="200" w:line="276" w:lineRule="auto"/>
              <w:ind w:left="360"/>
              <w:rPr>
                <w:rFonts w:asciiTheme="majorHAnsi" w:hAnsiTheme="majorHAnsi"/>
                <w:color w:val="000000"/>
                <w:sz w:val="24"/>
                <w:szCs w:val="24"/>
              </w:rPr>
            </w:pPr>
            <w:r w:rsidRPr="003332AA">
              <w:rPr>
                <w:rFonts w:asciiTheme="majorHAnsi" w:hAnsiTheme="majorHAnsi"/>
                <w:color w:val="000000"/>
                <w:sz w:val="24"/>
                <w:szCs w:val="24"/>
              </w:rPr>
              <w:t xml:space="preserve">Processor  - CORE </w:t>
            </w:r>
            <w:r w:rsidR="0088273D">
              <w:rPr>
                <w:rFonts w:asciiTheme="majorHAnsi" w:hAnsiTheme="majorHAnsi"/>
                <w:color w:val="000000"/>
                <w:sz w:val="24"/>
                <w:szCs w:val="24"/>
              </w:rPr>
              <w:t>i</w:t>
            </w:r>
            <w:r w:rsidRPr="003332AA">
              <w:rPr>
                <w:rFonts w:asciiTheme="majorHAnsi" w:hAnsiTheme="majorHAnsi"/>
                <w:color w:val="000000"/>
                <w:sz w:val="24"/>
                <w:szCs w:val="24"/>
              </w:rPr>
              <w:t>5</w:t>
            </w:r>
          </w:p>
          <w:p w:rsidR="003332AA" w:rsidRPr="003332AA" w:rsidRDefault="003332AA" w:rsidP="003332AA">
            <w:pPr>
              <w:spacing w:after="200" w:line="276" w:lineRule="auto"/>
              <w:ind w:left="360"/>
              <w:rPr>
                <w:rFonts w:asciiTheme="majorHAnsi" w:hAnsiTheme="majorHAnsi"/>
                <w:color w:val="000000"/>
                <w:sz w:val="24"/>
                <w:szCs w:val="24"/>
              </w:rPr>
            </w:pPr>
            <w:r w:rsidRPr="003332AA">
              <w:rPr>
                <w:rFonts w:asciiTheme="majorHAnsi" w:hAnsiTheme="majorHAnsi"/>
                <w:color w:val="000000"/>
                <w:sz w:val="24"/>
                <w:szCs w:val="24"/>
              </w:rPr>
              <w:t xml:space="preserve">RAM - 16 GB </w:t>
            </w:r>
            <w:r w:rsidR="0088273D">
              <w:rPr>
                <w:rFonts w:asciiTheme="majorHAnsi" w:hAnsiTheme="majorHAnsi"/>
                <w:color w:val="000000"/>
                <w:sz w:val="24"/>
                <w:szCs w:val="24"/>
              </w:rPr>
              <w:t>with high definition Graphics Card</w:t>
            </w:r>
          </w:p>
          <w:p w:rsidR="003332AA" w:rsidRDefault="003332AA" w:rsidP="003332AA">
            <w:pPr>
              <w:spacing w:after="200" w:line="276" w:lineRule="auto"/>
              <w:ind w:left="360"/>
              <w:rPr>
                <w:rFonts w:asciiTheme="majorHAnsi" w:hAnsiTheme="majorHAnsi"/>
                <w:color w:val="000000"/>
                <w:sz w:val="24"/>
                <w:szCs w:val="24"/>
              </w:rPr>
            </w:pPr>
            <w:r w:rsidRPr="003332AA">
              <w:rPr>
                <w:rFonts w:asciiTheme="majorHAnsi" w:hAnsiTheme="majorHAnsi"/>
                <w:color w:val="000000"/>
                <w:sz w:val="24"/>
                <w:szCs w:val="24"/>
              </w:rPr>
              <w:t xml:space="preserve">HDD - 1TB </w:t>
            </w:r>
            <w:r w:rsidR="00880188">
              <w:rPr>
                <w:rFonts w:asciiTheme="majorHAnsi" w:hAnsiTheme="majorHAnsi"/>
                <w:color w:val="000000"/>
                <w:sz w:val="24"/>
                <w:szCs w:val="24"/>
              </w:rPr>
              <w:t>(internal)</w:t>
            </w:r>
          </w:p>
          <w:p w:rsidR="003332AA" w:rsidRDefault="003332AA" w:rsidP="003332AA">
            <w:pPr>
              <w:spacing w:after="200" w:line="276" w:lineRule="auto"/>
              <w:ind w:left="360"/>
              <w:rPr>
                <w:rFonts w:asciiTheme="majorHAnsi" w:hAnsiTheme="majorHAnsi"/>
                <w:color w:val="000000"/>
                <w:sz w:val="24"/>
                <w:szCs w:val="24"/>
              </w:rPr>
            </w:pPr>
            <w:r>
              <w:rPr>
                <w:rFonts w:asciiTheme="majorHAnsi" w:hAnsiTheme="majorHAnsi"/>
                <w:color w:val="000000"/>
                <w:sz w:val="24"/>
                <w:szCs w:val="24"/>
              </w:rPr>
              <w:t>DVD</w:t>
            </w:r>
            <w:r w:rsidRPr="003332AA">
              <w:rPr>
                <w:rFonts w:asciiTheme="majorHAnsi" w:hAnsiTheme="majorHAnsi"/>
                <w:color w:val="000000"/>
                <w:sz w:val="24"/>
                <w:szCs w:val="24"/>
              </w:rPr>
              <w:t>RW</w:t>
            </w:r>
          </w:p>
          <w:p w:rsidR="003332AA" w:rsidRPr="003332AA" w:rsidRDefault="003332AA" w:rsidP="003332AA">
            <w:pPr>
              <w:spacing w:after="200" w:line="276" w:lineRule="auto"/>
              <w:ind w:left="360"/>
              <w:rPr>
                <w:rFonts w:asciiTheme="majorHAnsi" w:hAnsiTheme="majorHAnsi"/>
                <w:color w:val="000000"/>
                <w:sz w:val="24"/>
                <w:szCs w:val="24"/>
              </w:rPr>
            </w:pPr>
            <w:r w:rsidRPr="003332AA">
              <w:rPr>
                <w:rFonts w:asciiTheme="majorHAnsi" w:hAnsiTheme="majorHAnsi"/>
                <w:color w:val="000000"/>
                <w:sz w:val="24"/>
                <w:szCs w:val="24"/>
              </w:rPr>
              <w:t>Key board</w:t>
            </w:r>
            <w:r w:rsidR="00880188">
              <w:rPr>
                <w:rFonts w:asciiTheme="majorHAnsi" w:hAnsiTheme="majorHAnsi"/>
                <w:color w:val="000000"/>
                <w:sz w:val="24"/>
                <w:szCs w:val="24"/>
              </w:rPr>
              <w:t>&amp;</w:t>
            </w:r>
            <w:r w:rsidRPr="003332AA">
              <w:rPr>
                <w:rFonts w:asciiTheme="majorHAnsi" w:hAnsiTheme="majorHAnsi"/>
                <w:color w:val="000000"/>
                <w:sz w:val="24"/>
                <w:szCs w:val="24"/>
              </w:rPr>
              <w:t>Mouse</w:t>
            </w:r>
          </w:p>
          <w:p w:rsidR="003332AA" w:rsidRDefault="003332AA" w:rsidP="003332AA">
            <w:pPr>
              <w:spacing w:after="200" w:line="276" w:lineRule="auto"/>
              <w:ind w:left="360"/>
              <w:rPr>
                <w:rFonts w:asciiTheme="majorHAnsi" w:hAnsiTheme="majorHAnsi"/>
                <w:color w:val="000000"/>
                <w:sz w:val="24"/>
                <w:szCs w:val="24"/>
              </w:rPr>
            </w:pPr>
            <w:r w:rsidRPr="003332AA">
              <w:rPr>
                <w:rFonts w:asciiTheme="majorHAnsi" w:hAnsiTheme="majorHAnsi"/>
                <w:color w:val="000000"/>
                <w:sz w:val="24"/>
                <w:szCs w:val="24"/>
              </w:rPr>
              <w:t>Monitor - 27'' LED</w:t>
            </w:r>
          </w:p>
          <w:p w:rsidR="003332AA" w:rsidRDefault="003332AA" w:rsidP="003332AA">
            <w:pPr>
              <w:spacing w:after="200" w:line="276" w:lineRule="auto"/>
              <w:ind w:left="360"/>
              <w:rPr>
                <w:rFonts w:asciiTheme="majorHAnsi" w:hAnsiTheme="majorHAnsi"/>
                <w:color w:val="000000"/>
                <w:sz w:val="24"/>
                <w:szCs w:val="24"/>
              </w:rPr>
            </w:pPr>
            <w:r w:rsidRPr="003332AA">
              <w:rPr>
                <w:rFonts w:asciiTheme="majorHAnsi" w:hAnsiTheme="majorHAnsi"/>
                <w:color w:val="000000"/>
                <w:sz w:val="24"/>
                <w:szCs w:val="24"/>
              </w:rPr>
              <w:t>OS - WINDOWS 10 PROFESSIONAL (64 BIT)</w:t>
            </w:r>
          </w:p>
          <w:p w:rsidR="00880188" w:rsidRDefault="00880188" w:rsidP="00880188">
            <w:pPr>
              <w:spacing w:after="200" w:line="276" w:lineRule="auto"/>
              <w:ind w:left="360"/>
              <w:rPr>
                <w:rFonts w:asciiTheme="majorHAnsi" w:hAnsiTheme="majorHAnsi"/>
                <w:color w:val="000000"/>
                <w:sz w:val="24"/>
                <w:szCs w:val="24"/>
              </w:rPr>
            </w:pPr>
            <w:r>
              <w:rPr>
                <w:rFonts w:asciiTheme="majorHAnsi" w:hAnsiTheme="majorHAnsi"/>
                <w:color w:val="000000"/>
                <w:sz w:val="24"/>
                <w:szCs w:val="24"/>
              </w:rPr>
              <w:t>HDD – 2 TB (external)</w:t>
            </w:r>
          </w:p>
          <w:p w:rsidR="00AC0DC1" w:rsidRDefault="00AC0DC1" w:rsidP="00880188">
            <w:pPr>
              <w:spacing w:after="200" w:line="276" w:lineRule="auto"/>
              <w:ind w:left="360"/>
              <w:rPr>
                <w:rFonts w:asciiTheme="majorHAnsi" w:hAnsiTheme="majorHAnsi"/>
                <w:color w:val="000000"/>
                <w:sz w:val="24"/>
                <w:szCs w:val="24"/>
              </w:rPr>
            </w:pPr>
            <w:r>
              <w:rPr>
                <w:rFonts w:asciiTheme="majorHAnsi" w:hAnsiTheme="majorHAnsi"/>
                <w:color w:val="000000"/>
                <w:sz w:val="24"/>
                <w:szCs w:val="24"/>
              </w:rPr>
              <w:t>Microsoft Office professional (Latest)</w:t>
            </w:r>
          </w:p>
          <w:p w:rsidR="00ED06A1" w:rsidRPr="002D16FD" w:rsidRDefault="00ED06A1" w:rsidP="00ED06A1">
            <w:pPr>
              <w:spacing w:line="276" w:lineRule="auto"/>
              <w:rPr>
                <w:rFonts w:asciiTheme="majorHAnsi" w:hAnsiTheme="majorHAnsi"/>
                <w:b/>
                <w:color w:val="000000"/>
                <w:sz w:val="24"/>
                <w:szCs w:val="24"/>
              </w:rPr>
            </w:pPr>
            <w:r w:rsidRPr="002D16FD">
              <w:rPr>
                <w:rFonts w:asciiTheme="majorHAnsi" w:hAnsiTheme="majorHAnsi"/>
                <w:b/>
                <w:color w:val="000000"/>
                <w:sz w:val="24"/>
                <w:szCs w:val="24"/>
              </w:rPr>
              <w:t xml:space="preserve">Vendor qualification: </w:t>
            </w:r>
          </w:p>
          <w:p w:rsidR="00ED06A1" w:rsidRPr="00ED06A1" w:rsidRDefault="00ED06A1" w:rsidP="00ED06A1">
            <w:pPr>
              <w:pStyle w:val="ListParagraph"/>
              <w:numPr>
                <w:ilvl w:val="0"/>
                <w:numId w:val="37"/>
              </w:numPr>
              <w:spacing w:line="276" w:lineRule="auto"/>
              <w:rPr>
                <w:rFonts w:asciiTheme="majorHAnsi" w:hAnsiTheme="majorHAnsi"/>
                <w:color w:val="000000"/>
                <w:sz w:val="24"/>
                <w:szCs w:val="24"/>
              </w:rPr>
            </w:pPr>
            <w:r w:rsidRPr="00ED06A1">
              <w:rPr>
                <w:rFonts w:asciiTheme="majorHAnsi" w:hAnsiTheme="majorHAnsi"/>
                <w:color w:val="000000"/>
                <w:sz w:val="24"/>
                <w:szCs w:val="24"/>
              </w:rPr>
              <w:t>Authorized dealer and Supplier with proven track record.</w:t>
            </w:r>
          </w:p>
          <w:p w:rsidR="00ED06A1" w:rsidRPr="00ED06A1" w:rsidRDefault="00ED06A1" w:rsidP="00ED06A1">
            <w:pPr>
              <w:pStyle w:val="ListParagraph"/>
              <w:numPr>
                <w:ilvl w:val="0"/>
                <w:numId w:val="37"/>
              </w:numPr>
              <w:spacing w:after="200" w:line="276" w:lineRule="auto"/>
              <w:rPr>
                <w:rFonts w:asciiTheme="majorHAnsi" w:hAnsiTheme="majorHAnsi"/>
                <w:color w:val="000000"/>
                <w:sz w:val="24"/>
                <w:szCs w:val="24"/>
              </w:rPr>
            </w:pPr>
            <w:r w:rsidRPr="00ED06A1">
              <w:rPr>
                <w:rFonts w:asciiTheme="majorHAnsi" w:hAnsiTheme="majorHAnsi"/>
                <w:color w:val="000000"/>
                <w:sz w:val="24"/>
                <w:szCs w:val="24"/>
              </w:rPr>
              <w:t>Vendors provide documentation of satisfactory aftersales service and supports</w:t>
            </w:r>
          </w:p>
        </w:tc>
        <w:tc>
          <w:tcPr>
            <w:tcW w:w="920" w:type="dxa"/>
            <w:shd w:val="clear" w:color="auto" w:fill="auto"/>
          </w:tcPr>
          <w:p w:rsidR="003332AA" w:rsidRPr="00A00158" w:rsidRDefault="00880188" w:rsidP="00880188">
            <w:pPr>
              <w:spacing w:line="0" w:lineRule="atLeast"/>
              <w:jc w:val="both"/>
              <w:rPr>
                <w:rFonts w:ascii="Cambria" w:eastAsia="Times New Roman" w:hAnsi="Cambria" w:cs="Calibri"/>
                <w:sz w:val="24"/>
              </w:rPr>
            </w:pPr>
            <w:r>
              <w:rPr>
                <w:rFonts w:ascii="Cambria" w:eastAsia="Times New Roman" w:hAnsi="Cambria" w:cs="Calibri"/>
                <w:sz w:val="24"/>
              </w:rPr>
              <w:t>Two (2</w:t>
            </w:r>
            <w:r w:rsidR="003332AA">
              <w:rPr>
                <w:rFonts w:ascii="Cambria" w:eastAsia="Times New Roman" w:hAnsi="Cambria" w:cs="Calibri"/>
                <w:sz w:val="24"/>
              </w:rPr>
              <w:t>)</w:t>
            </w:r>
          </w:p>
        </w:tc>
        <w:tc>
          <w:tcPr>
            <w:tcW w:w="1080" w:type="dxa"/>
          </w:tcPr>
          <w:p w:rsidR="003332AA" w:rsidRPr="00A00158" w:rsidRDefault="003332AA" w:rsidP="00253DDB">
            <w:pPr>
              <w:spacing w:line="0" w:lineRule="atLeast"/>
              <w:ind w:right="517"/>
              <w:jc w:val="both"/>
              <w:rPr>
                <w:rFonts w:ascii="Cambria" w:eastAsia="Times New Roman" w:hAnsi="Cambria" w:cs="Calibri"/>
                <w:sz w:val="24"/>
              </w:rPr>
            </w:pPr>
          </w:p>
        </w:tc>
        <w:tc>
          <w:tcPr>
            <w:tcW w:w="1080" w:type="dxa"/>
          </w:tcPr>
          <w:p w:rsidR="003332AA" w:rsidRPr="00A00158" w:rsidRDefault="003332AA" w:rsidP="00253DDB">
            <w:pPr>
              <w:spacing w:line="0" w:lineRule="atLeast"/>
              <w:ind w:right="517"/>
              <w:jc w:val="both"/>
              <w:rPr>
                <w:rFonts w:ascii="Cambria" w:eastAsia="Times New Roman" w:hAnsi="Cambria" w:cs="Calibri"/>
                <w:sz w:val="24"/>
              </w:rPr>
            </w:pPr>
          </w:p>
        </w:tc>
      </w:tr>
    </w:tbl>
    <w:p w:rsidR="002D50DA" w:rsidRDefault="002D50DA" w:rsidP="00253DDB">
      <w:pPr>
        <w:jc w:val="both"/>
        <w:rPr>
          <w:rFonts w:eastAsia="Times New Roman" w:cs="Calibri"/>
          <w:b/>
          <w:sz w:val="28"/>
          <w:szCs w:val="28"/>
        </w:rPr>
      </w:pPr>
    </w:p>
    <w:p w:rsidR="003332AA" w:rsidRDefault="003332AA" w:rsidP="005B6A26">
      <w:pPr>
        <w:rPr>
          <w:rFonts w:eastAsia="Times New Roman" w:cs="Calibri"/>
          <w:b/>
          <w:sz w:val="28"/>
          <w:szCs w:val="28"/>
        </w:rPr>
      </w:pPr>
    </w:p>
    <w:p w:rsidR="00CB6763" w:rsidRPr="002D50DA" w:rsidRDefault="00CB6763" w:rsidP="005B6A26">
      <w:pPr>
        <w:rPr>
          <w:rFonts w:eastAsia="Times New Roman" w:cs="Calibri"/>
          <w:b/>
          <w:sz w:val="28"/>
          <w:szCs w:val="28"/>
        </w:rPr>
        <w:sectPr w:rsidR="00CB6763" w:rsidRPr="002D50DA">
          <w:pgSz w:w="11900" w:h="16834"/>
          <w:pgMar w:top="691" w:right="1049" w:bottom="1440" w:left="1040" w:header="0" w:footer="0" w:gutter="0"/>
          <w:cols w:space="0" w:equalWidth="0">
            <w:col w:w="9820"/>
          </w:cols>
          <w:docGrid w:linePitch="360"/>
        </w:sectPr>
      </w:pPr>
      <w:r w:rsidRPr="00470680">
        <w:rPr>
          <w:rFonts w:eastAsia="Times New Roman" w:cs="Calibri"/>
          <w:b/>
          <w:sz w:val="28"/>
          <w:szCs w:val="28"/>
        </w:rPr>
        <w:t>Note:</w:t>
      </w:r>
      <w:r w:rsidRPr="009F517E">
        <w:rPr>
          <w:rFonts w:ascii="Cambria" w:eastAsia="Times New Roman" w:hAnsi="Cambria" w:cs="Calibri"/>
          <w:b/>
          <w:sz w:val="24"/>
          <w:szCs w:val="24"/>
          <w:u w:val="single"/>
        </w:rPr>
        <w:t># Rate must be included with all types of tax and charges.</w:t>
      </w:r>
    </w:p>
    <w:p w:rsidR="00D50B87" w:rsidRPr="00470680" w:rsidRDefault="00D50B87" w:rsidP="00253DDB">
      <w:pPr>
        <w:spacing w:line="0" w:lineRule="atLeast"/>
        <w:ind w:left="8048"/>
        <w:jc w:val="both"/>
        <w:rPr>
          <w:rFonts w:eastAsia="Times New Roman" w:cs="Calibri"/>
          <w:b/>
          <w:sz w:val="27"/>
        </w:rPr>
      </w:pPr>
      <w:bookmarkStart w:id="1" w:name="page3"/>
      <w:bookmarkEnd w:id="1"/>
      <w:r w:rsidRPr="00470680">
        <w:rPr>
          <w:rFonts w:eastAsia="Times New Roman" w:cs="Calibri"/>
          <w:b/>
          <w:sz w:val="27"/>
        </w:rPr>
        <w:lastRenderedPageBreak/>
        <w:t>Annexure -II</w:t>
      </w:r>
    </w:p>
    <w:p w:rsidR="00D50B87" w:rsidRPr="00280325" w:rsidRDefault="00D50B87" w:rsidP="00253DDB">
      <w:pPr>
        <w:spacing w:line="0" w:lineRule="atLeast"/>
        <w:ind w:right="-7"/>
        <w:jc w:val="both"/>
        <w:rPr>
          <w:rFonts w:eastAsia="Times New Roman" w:cs="Calibri"/>
          <w:b/>
          <w:sz w:val="28"/>
          <w:szCs w:val="28"/>
        </w:rPr>
      </w:pPr>
      <w:r w:rsidRPr="00280325">
        <w:rPr>
          <w:rFonts w:eastAsia="Times New Roman" w:cs="Calibri"/>
          <w:b/>
          <w:sz w:val="28"/>
          <w:szCs w:val="28"/>
        </w:rPr>
        <w:t>GENERAL TERMS AND CONDITIONS</w:t>
      </w:r>
    </w:p>
    <w:p w:rsidR="00D50B87" w:rsidRPr="00470680" w:rsidRDefault="00D50B87" w:rsidP="00253DDB">
      <w:pPr>
        <w:spacing w:line="289" w:lineRule="exact"/>
        <w:jc w:val="both"/>
        <w:rPr>
          <w:rFonts w:eastAsia="Times New Roman" w:cs="Calibri"/>
        </w:rPr>
      </w:pPr>
    </w:p>
    <w:p w:rsidR="00D50B87" w:rsidRPr="007B2681" w:rsidRDefault="00D50B87" w:rsidP="00253DDB">
      <w:pPr>
        <w:numPr>
          <w:ilvl w:val="0"/>
          <w:numId w:val="1"/>
        </w:numPr>
        <w:tabs>
          <w:tab w:val="left" w:pos="258"/>
        </w:tabs>
        <w:spacing w:line="239" w:lineRule="auto"/>
        <w:ind w:left="8" w:hanging="8"/>
        <w:jc w:val="both"/>
        <w:rPr>
          <w:rFonts w:ascii="Cambria" w:eastAsia="Times New Roman" w:hAnsi="Cambria" w:cs="Calibri"/>
          <w:sz w:val="24"/>
          <w:szCs w:val="24"/>
        </w:rPr>
      </w:pPr>
      <w:r w:rsidRPr="007B2681">
        <w:rPr>
          <w:rFonts w:ascii="Cambria" w:eastAsia="Times New Roman" w:hAnsi="Cambria" w:cs="Calibri"/>
          <w:b/>
          <w:sz w:val="24"/>
          <w:szCs w:val="24"/>
        </w:rPr>
        <w:t>Bid</w:t>
      </w:r>
      <w:r w:rsidRPr="007B2681">
        <w:rPr>
          <w:rFonts w:ascii="Cambria" w:eastAsia="Times New Roman" w:hAnsi="Cambria" w:cs="Calibri"/>
          <w:sz w:val="24"/>
          <w:szCs w:val="24"/>
        </w:rPr>
        <w:t>: The tender be sent in a</w:t>
      </w:r>
      <w:r w:rsidRPr="007B2681">
        <w:rPr>
          <w:rFonts w:ascii="Cambria" w:eastAsia="Times New Roman" w:hAnsi="Cambria" w:cs="Calibri"/>
          <w:b/>
          <w:sz w:val="24"/>
          <w:szCs w:val="24"/>
        </w:rPr>
        <w:t xml:space="preserve"> sealed packet, containing two separate sealed envelopes(one each for Technical Bid and Commercial Bid) </w:t>
      </w:r>
      <w:r w:rsidRPr="007B2681">
        <w:rPr>
          <w:rFonts w:ascii="Cambria" w:eastAsia="Times New Roman" w:hAnsi="Cambria" w:cs="Calibri"/>
          <w:sz w:val="24"/>
          <w:szCs w:val="24"/>
        </w:rPr>
        <w:t>the items mentioned in</w:t>
      </w:r>
      <w:r w:rsidRPr="007B2681">
        <w:rPr>
          <w:rFonts w:ascii="Cambria" w:eastAsia="Times New Roman" w:hAnsi="Cambria" w:cs="Calibri"/>
          <w:b/>
          <w:sz w:val="24"/>
          <w:szCs w:val="24"/>
        </w:rPr>
        <w:t xml:space="preserve"> Annexure-I</w:t>
      </w:r>
      <w:r w:rsidRPr="007B2681">
        <w:rPr>
          <w:rFonts w:ascii="Cambria" w:eastAsia="Times New Roman" w:hAnsi="Cambria" w:cs="Calibri"/>
          <w:sz w:val="24"/>
          <w:szCs w:val="24"/>
        </w:rPr>
        <w:t xml:space="preserve">. Each Technical Bidand Commercial Bid should be duly superscripted with </w:t>
      </w:r>
      <w:r w:rsidRPr="007B2681">
        <w:rPr>
          <w:rFonts w:ascii="Cambria" w:eastAsia="Times New Roman" w:hAnsi="Cambria" w:cs="Calibri"/>
          <w:b/>
          <w:sz w:val="24"/>
          <w:szCs w:val="24"/>
        </w:rPr>
        <w:t>(</w:t>
      </w:r>
      <w:proofErr w:type="spellStart"/>
      <w:r w:rsidRPr="007B2681">
        <w:rPr>
          <w:rFonts w:ascii="Cambria" w:eastAsia="Times New Roman" w:hAnsi="Cambria" w:cs="Calibri"/>
          <w:b/>
          <w:sz w:val="24"/>
          <w:szCs w:val="24"/>
        </w:rPr>
        <w:t>i</w:t>
      </w:r>
      <w:proofErr w:type="spellEnd"/>
      <w:r w:rsidRPr="007B2681">
        <w:rPr>
          <w:rFonts w:ascii="Cambria" w:eastAsia="Times New Roman" w:hAnsi="Cambria" w:cs="Calibri"/>
          <w:b/>
          <w:sz w:val="24"/>
          <w:szCs w:val="24"/>
        </w:rPr>
        <w:t>) the Tender Notice No.</w:t>
      </w:r>
      <w:r w:rsidRPr="007B2681">
        <w:rPr>
          <w:rFonts w:ascii="Cambria" w:eastAsia="Times New Roman" w:hAnsi="Cambria" w:cs="Calibri"/>
          <w:sz w:val="24"/>
          <w:szCs w:val="24"/>
        </w:rPr>
        <w:t xml:space="preserve"> given in the tender notice (ii) content of the envelope </w:t>
      </w:r>
      <w:r w:rsidRPr="007B2681">
        <w:rPr>
          <w:rFonts w:ascii="Cambria" w:eastAsia="Times New Roman" w:hAnsi="Cambria" w:cs="Calibri"/>
          <w:b/>
          <w:sz w:val="24"/>
          <w:szCs w:val="24"/>
        </w:rPr>
        <w:t>(i.e. Technical Bid / Commercial Bid)</w:t>
      </w:r>
      <w:r w:rsidRPr="007B2681">
        <w:rPr>
          <w:rFonts w:ascii="Cambria" w:eastAsia="Times New Roman" w:hAnsi="Cambria" w:cs="Calibri"/>
          <w:sz w:val="24"/>
          <w:szCs w:val="24"/>
        </w:rPr>
        <w:t xml:space="preserve"> and (iii) the </w:t>
      </w:r>
      <w:r w:rsidRPr="007B2681">
        <w:rPr>
          <w:rFonts w:ascii="Cambria" w:eastAsia="Times New Roman" w:hAnsi="Cambria" w:cs="Calibri"/>
          <w:b/>
          <w:sz w:val="24"/>
          <w:szCs w:val="24"/>
        </w:rPr>
        <w:t xml:space="preserve">‘description’ </w:t>
      </w:r>
      <w:r w:rsidRPr="007B2681">
        <w:rPr>
          <w:rFonts w:ascii="Cambria" w:eastAsia="Times New Roman" w:hAnsi="Cambria" w:cs="Calibri"/>
          <w:sz w:val="24"/>
          <w:szCs w:val="24"/>
        </w:rPr>
        <w:t>as given in Annexure-I. Technical Bid should have a copy of the</w:t>
      </w:r>
      <w:r w:rsidRPr="007B2681">
        <w:rPr>
          <w:rFonts w:ascii="Cambria" w:eastAsia="Times New Roman" w:hAnsi="Cambria" w:cs="Calibri"/>
          <w:b/>
          <w:sz w:val="24"/>
          <w:szCs w:val="24"/>
        </w:rPr>
        <w:t xml:space="preserve"> price bid with prices masked</w:t>
      </w:r>
      <w:r w:rsidRPr="007B2681">
        <w:rPr>
          <w:rFonts w:ascii="Cambria" w:eastAsia="Times New Roman" w:hAnsi="Cambria" w:cs="Calibri"/>
          <w:sz w:val="24"/>
          <w:szCs w:val="24"/>
        </w:rPr>
        <w:t>. All these envelops must be placed inside</w:t>
      </w:r>
      <w:r w:rsidRPr="007B2681">
        <w:rPr>
          <w:rFonts w:ascii="Cambria" w:eastAsia="Times New Roman" w:hAnsi="Cambria" w:cs="Calibri"/>
          <w:b/>
          <w:sz w:val="24"/>
          <w:szCs w:val="24"/>
        </w:rPr>
        <w:t xml:space="preserve"> a single sealed envelope </w:t>
      </w:r>
      <w:r w:rsidRPr="007B2681">
        <w:rPr>
          <w:rFonts w:ascii="Cambria" w:eastAsia="Times New Roman" w:hAnsi="Cambria" w:cs="Calibri"/>
          <w:sz w:val="24"/>
          <w:szCs w:val="24"/>
        </w:rPr>
        <w:t xml:space="preserve">quotingreference number on the top of the envelope and sent to the address mentioned in the tender notice so as to reach the addressee by </w:t>
      </w:r>
      <w:r w:rsidRPr="007B2681">
        <w:rPr>
          <w:rFonts w:ascii="Cambria" w:eastAsia="Times New Roman" w:hAnsi="Cambria" w:cs="Calibri"/>
          <w:b/>
          <w:sz w:val="24"/>
          <w:szCs w:val="24"/>
        </w:rPr>
        <w:t>the last date and time</w:t>
      </w:r>
      <w:r w:rsidRPr="007B2681">
        <w:rPr>
          <w:rFonts w:ascii="Cambria" w:eastAsia="Times New Roman" w:hAnsi="Cambria" w:cs="Calibri"/>
          <w:sz w:val="24"/>
          <w:szCs w:val="24"/>
        </w:rPr>
        <w:t xml:space="preserve"> mentioned. Quotations received after the last date and time will not be entertained.</w:t>
      </w:r>
    </w:p>
    <w:p w:rsidR="00D50B87" w:rsidRPr="007B2681" w:rsidRDefault="00D50B87" w:rsidP="00253DDB">
      <w:pPr>
        <w:spacing w:line="6" w:lineRule="exact"/>
        <w:jc w:val="both"/>
        <w:rPr>
          <w:rFonts w:ascii="Cambria" w:eastAsia="Times New Roman" w:hAnsi="Cambria" w:cs="Calibri"/>
          <w:sz w:val="24"/>
          <w:szCs w:val="24"/>
        </w:rPr>
      </w:pPr>
    </w:p>
    <w:p w:rsidR="00D50B87" w:rsidRPr="007B2681" w:rsidRDefault="00D50B87" w:rsidP="00253DDB">
      <w:pPr>
        <w:spacing w:line="236" w:lineRule="auto"/>
        <w:ind w:left="8" w:firstLine="62"/>
        <w:jc w:val="both"/>
        <w:rPr>
          <w:rFonts w:ascii="Cambria" w:eastAsia="Times New Roman" w:hAnsi="Cambria" w:cs="Calibri"/>
          <w:sz w:val="24"/>
          <w:szCs w:val="24"/>
        </w:rPr>
      </w:pPr>
      <w:r w:rsidRPr="007B2681">
        <w:rPr>
          <w:rFonts w:ascii="Cambria" w:eastAsia="Times New Roman" w:hAnsi="Cambria" w:cs="Calibri"/>
          <w:sz w:val="24"/>
          <w:szCs w:val="24"/>
        </w:rPr>
        <w:t xml:space="preserve">2. The Original Equipment Manufacturer (OEM) may either bid directly or authorize their Country/Regional/State Distributors /Dealers/Vendors, to quote with </w:t>
      </w:r>
      <w:r w:rsidRPr="007B2681">
        <w:rPr>
          <w:rFonts w:ascii="Cambria" w:eastAsia="Times New Roman" w:hAnsi="Cambria" w:cs="Calibri"/>
          <w:b/>
          <w:sz w:val="24"/>
          <w:szCs w:val="24"/>
        </w:rPr>
        <w:t>bid authorization certificate</w:t>
      </w:r>
      <w:r w:rsidRPr="007B2681">
        <w:rPr>
          <w:rFonts w:ascii="Cambria" w:eastAsia="Times New Roman" w:hAnsi="Cambria" w:cs="Calibri"/>
          <w:sz w:val="24"/>
          <w:szCs w:val="24"/>
        </w:rPr>
        <w:t xml:space="preserve">, (to be included with </w:t>
      </w:r>
      <w:r w:rsidRPr="007B2681">
        <w:rPr>
          <w:rFonts w:ascii="Cambria" w:eastAsia="Times New Roman" w:hAnsi="Cambria" w:cs="Calibri"/>
          <w:b/>
          <w:sz w:val="24"/>
          <w:szCs w:val="24"/>
        </w:rPr>
        <w:t>the technical bid</w:t>
      </w:r>
      <w:r w:rsidRPr="007B2681">
        <w:rPr>
          <w:rFonts w:ascii="Cambria" w:eastAsia="Times New Roman" w:hAnsi="Cambria" w:cs="Calibri"/>
          <w:sz w:val="24"/>
          <w:szCs w:val="24"/>
        </w:rPr>
        <w:t>).</w:t>
      </w:r>
    </w:p>
    <w:p w:rsidR="00D50B87" w:rsidRPr="007B2681" w:rsidRDefault="00D50B87" w:rsidP="00253DDB">
      <w:pPr>
        <w:spacing w:line="4" w:lineRule="exact"/>
        <w:jc w:val="both"/>
        <w:rPr>
          <w:rFonts w:ascii="Cambria" w:eastAsia="Times New Roman" w:hAnsi="Cambria" w:cs="Calibri"/>
          <w:sz w:val="24"/>
          <w:szCs w:val="24"/>
        </w:rPr>
      </w:pPr>
    </w:p>
    <w:p w:rsidR="00D50B87" w:rsidRPr="007B2681" w:rsidRDefault="00D50B87" w:rsidP="00AC2302">
      <w:pPr>
        <w:numPr>
          <w:ilvl w:val="0"/>
          <w:numId w:val="2"/>
        </w:numPr>
        <w:tabs>
          <w:tab w:val="left" w:pos="308"/>
        </w:tabs>
        <w:spacing w:line="0" w:lineRule="atLeast"/>
        <w:ind w:left="308" w:hanging="308"/>
        <w:jc w:val="both"/>
        <w:rPr>
          <w:rFonts w:ascii="Cambria" w:eastAsia="Times New Roman" w:hAnsi="Cambria" w:cs="Calibri"/>
          <w:sz w:val="24"/>
          <w:szCs w:val="24"/>
        </w:rPr>
      </w:pPr>
      <w:r w:rsidRPr="007B2681">
        <w:rPr>
          <w:rFonts w:ascii="Cambria" w:eastAsia="Times New Roman" w:hAnsi="Cambria" w:cs="Calibri"/>
          <w:sz w:val="24"/>
          <w:szCs w:val="24"/>
        </w:rPr>
        <w:t>The bidder should provide along with each technical bid:</w:t>
      </w:r>
    </w:p>
    <w:p w:rsidR="00D50B87" w:rsidRPr="007B2681" w:rsidRDefault="00D50B87" w:rsidP="00AC2302">
      <w:pPr>
        <w:numPr>
          <w:ilvl w:val="1"/>
          <w:numId w:val="2"/>
        </w:numPr>
        <w:tabs>
          <w:tab w:val="left" w:pos="708"/>
        </w:tabs>
        <w:spacing w:line="0" w:lineRule="atLeast"/>
        <w:ind w:left="708" w:hanging="468"/>
        <w:jc w:val="both"/>
        <w:rPr>
          <w:rFonts w:ascii="Cambria" w:eastAsia="Times New Roman" w:hAnsi="Cambria" w:cs="Calibri"/>
          <w:sz w:val="24"/>
          <w:szCs w:val="24"/>
        </w:rPr>
      </w:pPr>
      <w:r w:rsidRPr="007B2681">
        <w:rPr>
          <w:rFonts w:ascii="Cambria" w:eastAsia="Times New Roman" w:hAnsi="Cambria" w:cs="Calibri"/>
          <w:sz w:val="24"/>
          <w:szCs w:val="24"/>
        </w:rPr>
        <w:t>Technical brochure / application notes</w:t>
      </w:r>
    </w:p>
    <w:p w:rsidR="00D50B87" w:rsidRPr="007B2681" w:rsidRDefault="00D50B87" w:rsidP="00AC2302">
      <w:pPr>
        <w:numPr>
          <w:ilvl w:val="1"/>
          <w:numId w:val="2"/>
        </w:numPr>
        <w:tabs>
          <w:tab w:val="left" w:pos="708"/>
        </w:tabs>
        <w:spacing w:line="0" w:lineRule="atLeast"/>
        <w:ind w:left="708" w:hanging="468"/>
        <w:jc w:val="both"/>
        <w:rPr>
          <w:rFonts w:ascii="Cambria" w:eastAsia="Times New Roman" w:hAnsi="Cambria" w:cs="Calibri"/>
          <w:sz w:val="24"/>
          <w:szCs w:val="24"/>
        </w:rPr>
      </w:pPr>
      <w:r w:rsidRPr="007B2681">
        <w:rPr>
          <w:rFonts w:ascii="Cambria" w:eastAsia="Times New Roman" w:hAnsi="Cambria" w:cs="Calibri"/>
          <w:sz w:val="24"/>
          <w:szCs w:val="24"/>
        </w:rPr>
        <w:t>Point by Point Compliance Statement.</w:t>
      </w:r>
    </w:p>
    <w:p w:rsidR="00D50B87" w:rsidRPr="007B2681" w:rsidRDefault="00D50B87" w:rsidP="00AC2302">
      <w:pPr>
        <w:numPr>
          <w:ilvl w:val="1"/>
          <w:numId w:val="2"/>
        </w:numPr>
        <w:tabs>
          <w:tab w:val="left" w:pos="728"/>
          <w:tab w:val="left" w:pos="9599"/>
        </w:tabs>
        <w:spacing w:line="0" w:lineRule="atLeast"/>
        <w:ind w:left="728" w:right="720" w:hanging="488"/>
        <w:jc w:val="both"/>
        <w:rPr>
          <w:rFonts w:ascii="Cambria" w:eastAsia="Times New Roman" w:hAnsi="Cambria" w:cs="Calibri"/>
          <w:sz w:val="24"/>
          <w:szCs w:val="24"/>
        </w:rPr>
      </w:pPr>
      <w:r w:rsidRPr="007B2681">
        <w:rPr>
          <w:rFonts w:ascii="Cambria" w:eastAsia="Times New Roman" w:hAnsi="Cambria" w:cs="Calibri"/>
          <w:sz w:val="24"/>
          <w:szCs w:val="24"/>
        </w:rPr>
        <w:t>One year on site comprehensive warra</w:t>
      </w:r>
      <w:r w:rsidR="00AC2302">
        <w:rPr>
          <w:rFonts w:ascii="Cambria" w:eastAsia="Times New Roman" w:hAnsi="Cambria" w:cs="Calibri"/>
          <w:sz w:val="24"/>
          <w:szCs w:val="24"/>
        </w:rPr>
        <w:t xml:space="preserve">nty from the date of successful </w:t>
      </w:r>
      <w:r w:rsidRPr="007B2681">
        <w:rPr>
          <w:rFonts w:ascii="Cambria" w:eastAsia="Times New Roman" w:hAnsi="Cambria" w:cs="Calibri"/>
          <w:sz w:val="24"/>
          <w:szCs w:val="24"/>
        </w:rPr>
        <w:t>installation and commissioning.</w:t>
      </w:r>
    </w:p>
    <w:p w:rsidR="00D50B87" w:rsidRPr="007B2681" w:rsidRDefault="00D50B87" w:rsidP="00AC2302">
      <w:pPr>
        <w:numPr>
          <w:ilvl w:val="2"/>
          <w:numId w:val="2"/>
        </w:numPr>
        <w:tabs>
          <w:tab w:val="left" w:pos="728"/>
        </w:tabs>
        <w:spacing w:line="0" w:lineRule="atLeast"/>
        <w:ind w:left="728" w:hanging="474"/>
        <w:jc w:val="both"/>
        <w:rPr>
          <w:rFonts w:ascii="Cambria" w:eastAsia="Times New Roman" w:hAnsi="Cambria" w:cs="Calibri"/>
          <w:sz w:val="24"/>
          <w:szCs w:val="24"/>
        </w:rPr>
      </w:pPr>
      <w:r w:rsidRPr="007B2681">
        <w:rPr>
          <w:rFonts w:ascii="Cambria" w:eastAsia="Times New Roman" w:hAnsi="Cambria" w:cs="Calibri"/>
          <w:sz w:val="24"/>
          <w:szCs w:val="24"/>
        </w:rPr>
        <w:t>Name and Status of the Tenderer</w:t>
      </w:r>
      <w:r w:rsidR="00EC4907" w:rsidRPr="007B2681">
        <w:rPr>
          <w:rFonts w:ascii="Cambria" w:eastAsia="Times New Roman" w:hAnsi="Cambria" w:cs="Calibri"/>
          <w:sz w:val="24"/>
          <w:szCs w:val="24"/>
        </w:rPr>
        <w:t xml:space="preserve"> (attach document if registered </w:t>
      </w:r>
      <w:r w:rsidRPr="007B2681">
        <w:rPr>
          <w:rFonts w:ascii="Cambria" w:eastAsia="Times New Roman" w:hAnsi="Cambria" w:cs="Calibri"/>
          <w:sz w:val="24"/>
          <w:szCs w:val="24"/>
        </w:rPr>
        <w:t>company/proprietorship/partner</w:t>
      </w:r>
      <w:r w:rsidR="002C2C26" w:rsidRPr="007B2681">
        <w:rPr>
          <w:rFonts w:ascii="Cambria" w:eastAsia="Times New Roman" w:hAnsi="Cambria" w:cs="Calibri"/>
          <w:sz w:val="24"/>
          <w:szCs w:val="24"/>
        </w:rPr>
        <w:t>)</w:t>
      </w:r>
      <w:r w:rsidRPr="007B2681">
        <w:rPr>
          <w:rFonts w:ascii="Cambria" w:eastAsia="Times New Roman" w:hAnsi="Cambria" w:cs="Calibri"/>
          <w:sz w:val="24"/>
          <w:szCs w:val="24"/>
        </w:rPr>
        <w:t>.</w:t>
      </w:r>
    </w:p>
    <w:p w:rsidR="00D50B87" w:rsidRPr="007B2681" w:rsidRDefault="00D50B87" w:rsidP="00AC2302">
      <w:pPr>
        <w:numPr>
          <w:ilvl w:val="0"/>
          <w:numId w:val="3"/>
        </w:numPr>
        <w:tabs>
          <w:tab w:val="left" w:pos="768"/>
        </w:tabs>
        <w:spacing w:line="0" w:lineRule="atLeast"/>
        <w:ind w:left="768" w:hanging="528"/>
        <w:jc w:val="both"/>
        <w:rPr>
          <w:rFonts w:ascii="Cambria" w:eastAsia="Times New Roman" w:hAnsi="Cambria" w:cs="Calibri"/>
          <w:sz w:val="24"/>
          <w:szCs w:val="24"/>
        </w:rPr>
      </w:pPr>
      <w:r w:rsidRPr="007B2681">
        <w:rPr>
          <w:rFonts w:ascii="Cambria" w:eastAsia="Times New Roman" w:hAnsi="Cambria" w:cs="Calibri"/>
          <w:sz w:val="24"/>
          <w:szCs w:val="24"/>
        </w:rPr>
        <w:t>Details of key top official/authorized official (attach details)</w:t>
      </w:r>
    </w:p>
    <w:p w:rsidR="00D50B87" w:rsidRPr="007B2681" w:rsidRDefault="00D50B87" w:rsidP="00AC2302">
      <w:pPr>
        <w:numPr>
          <w:ilvl w:val="0"/>
          <w:numId w:val="3"/>
        </w:numPr>
        <w:tabs>
          <w:tab w:val="left" w:pos="768"/>
        </w:tabs>
        <w:spacing w:line="0" w:lineRule="atLeast"/>
        <w:ind w:left="768" w:hanging="528"/>
        <w:jc w:val="both"/>
        <w:rPr>
          <w:rFonts w:ascii="Cambria" w:eastAsia="Times New Roman" w:hAnsi="Cambria" w:cs="Calibri"/>
          <w:sz w:val="24"/>
          <w:szCs w:val="24"/>
        </w:rPr>
      </w:pPr>
      <w:r w:rsidRPr="007B2681">
        <w:rPr>
          <w:rFonts w:ascii="Cambria" w:eastAsia="Times New Roman" w:hAnsi="Cambria" w:cs="Calibri"/>
          <w:sz w:val="24"/>
          <w:szCs w:val="24"/>
        </w:rPr>
        <w:t>Names and address of the vendor’s three largest clients, to whom similar products</w:t>
      </w:r>
      <w:r w:rsidR="00060999" w:rsidRPr="007B2681">
        <w:rPr>
          <w:rFonts w:ascii="Cambria" w:eastAsia="Times New Roman" w:hAnsi="Cambria" w:cs="Calibri"/>
          <w:sz w:val="24"/>
          <w:szCs w:val="24"/>
        </w:rPr>
        <w:t>services were extended</w:t>
      </w:r>
      <w:r w:rsidRPr="007B2681">
        <w:rPr>
          <w:rFonts w:ascii="Cambria" w:eastAsia="Times New Roman" w:hAnsi="Cambria" w:cs="Calibri"/>
          <w:sz w:val="24"/>
          <w:szCs w:val="24"/>
        </w:rPr>
        <w:t>.</w:t>
      </w:r>
    </w:p>
    <w:p w:rsidR="00311452" w:rsidRPr="007B2681" w:rsidRDefault="00D50B87" w:rsidP="00AC2302">
      <w:pPr>
        <w:spacing w:line="0" w:lineRule="atLeast"/>
        <w:ind w:left="248" w:right="-40"/>
        <w:jc w:val="both"/>
        <w:rPr>
          <w:rFonts w:ascii="Cambria" w:eastAsia="Times New Roman" w:hAnsi="Cambria" w:cs="Calibri"/>
          <w:sz w:val="24"/>
          <w:szCs w:val="24"/>
        </w:rPr>
      </w:pPr>
      <w:r w:rsidRPr="007B2681">
        <w:rPr>
          <w:rFonts w:ascii="Cambria" w:eastAsia="Times New Roman" w:hAnsi="Cambria" w:cs="Calibri"/>
          <w:sz w:val="24"/>
          <w:szCs w:val="24"/>
        </w:rPr>
        <w:t>(vii) Whether OEM/representing fo</w:t>
      </w:r>
      <w:r w:rsidR="00C24A00" w:rsidRPr="007B2681">
        <w:rPr>
          <w:rFonts w:ascii="Cambria" w:eastAsia="Times New Roman" w:hAnsi="Cambria" w:cs="Calibri"/>
          <w:sz w:val="24"/>
          <w:szCs w:val="24"/>
        </w:rPr>
        <w:t xml:space="preserve">reign principal (attach copy of </w:t>
      </w:r>
      <w:r w:rsidRPr="007B2681">
        <w:rPr>
          <w:rFonts w:ascii="Cambria" w:eastAsia="Times New Roman" w:hAnsi="Cambria" w:cs="Calibri"/>
          <w:sz w:val="24"/>
          <w:szCs w:val="24"/>
        </w:rPr>
        <w:t xml:space="preserve">certificate/authorization) </w:t>
      </w:r>
    </w:p>
    <w:p w:rsidR="00D50B87" w:rsidRPr="007B2681" w:rsidRDefault="00D50B87" w:rsidP="00AC2302">
      <w:pPr>
        <w:spacing w:line="0" w:lineRule="atLeast"/>
        <w:ind w:left="248" w:right="500"/>
        <w:jc w:val="both"/>
        <w:rPr>
          <w:rFonts w:ascii="Cambria" w:eastAsia="Times New Roman" w:hAnsi="Cambria" w:cs="Calibri"/>
          <w:sz w:val="24"/>
          <w:szCs w:val="24"/>
        </w:rPr>
      </w:pPr>
      <w:r w:rsidRPr="007B2681">
        <w:rPr>
          <w:rFonts w:ascii="Cambria" w:eastAsia="Times New Roman" w:hAnsi="Cambria" w:cs="Calibri"/>
          <w:sz w:val="24"/>
          <w:szCs w:val="24"/>
        </w:rPr>
        <w:t>(viii)Name and Address of the Indian Agent who will be responsible for maintaining theequipment during the entire period under warranty.</w:t>
      </w:r>
    </w:p>
    <w:p w:rsidR="00D50B87" w:rsidRPr="007B2681" w:rsidRDefault="00D50B87" w:rsidP="00AC2302">
      <w:pPr>
        <w:numPr>
          <w:ilvl w:val="2"/>
          <w:numId w:val="4"/>
        </w:numPr>
        <w:tabs>
          <w:tab w:val="left" w:pos="716"/>
        </w:tabs>
        <w:spacing w:line="238" w:lineRule="auto"/>
        <w:ind w:left="668" w:right="880" w:hanging="414"/>
        <w:jc w:val="both"/>
        <w:rPr>
          <w:rFonts w:ascii="Cambria" w:eastAsia="Times New Roman" w:hAnsi="Cambria" w:cs="Calibri"/>
          <w:sz w:val="24"/>
          <w:szCs w:val="24"/>
        </w:rPr>
      </w:pPr>
      <w:r w:rsidRPr="007B2681">
        <w:rPr>
          <w:rFonts w:ascii="Cambria" w:eastAsia="Times New Roman" w:hAnsi="Cambria" w:cs="Calibri"/>
          <w:sz w:val="24"/>
          <w:szCs w:val="24"/>
        </w:rPr>
        <w:t>A copy of agency agreement entered into with the principal indicating the nature of after sales services of Indian Agent, precise relationship and mutual interest in the business.</w:t>
      </w:r>
    </w:p>
    <w:p w:rsidR="00D50B87" w:rsidRPr="007B2681" w:rsidRDefault="00D50B87" w:rsidP="00253DDB">
      <w:pPr>
        <w:spacing w:line="2" w:lineRule="exact"/>
        <w:jc w:val="both"/>
        <w:rPr>
          <w:rFonts w:ascii="Cambria" w:eastAsia="Times New Roman" w:hAnsi="Cambria" w:cs="Calibri"/>
          <w:sz w:val="24"/>
          <w:szCs w:val="24"/>
        </w:rPr>
      </w:pPr>
    </w:p>
    <w:p w:rsidR="00D50B87" w:rsidRPr="007B2681" w:rsidRDefault="00D50B87" w:rsidP="00253DDB">
      <w:pPr>
        <w:numPr>
          <w:ilvl w:val="0"/>
          <w:numId w:val="5"/>
        </w:numPr>
        <w:tabs>
          <w:tab w:val="left" w:pos="404"/>
        </w:tabs>
        <w:spacing w:line="241" w:lineRule="auto"/>
        <w:ind w:left="8" w:hanging="8"/>
        <w:jc w:val="both"/>
        <w:rPr>
          <w:rFonts w:ascii="Cambria" w:eastAsia="Times New Roman" w:hAnsi="Cambria" w:cs="Calibri"/>
          <w:sz w:val="24"/>
          <w:szCs w:val="24"/>
        </w:rPr>
      </w:pPr>
      <w:r w:rsidRPr="007B2681">
        <w:rPr>
          <w:rFonts w:ascii="Cambria" w:eastAsia="Times New Roman" w:hAnsi="Cambria" w:cs="Calibri"/>
          <w:b/>
          <w:sz w:val="24"/>
          <w:szCs w:val="24"/>
        </w:rPr>
        <w:t xml:space="preserve">Deviation </w:t>
      </w:r>
      <w:r w:rsidRPr="007B2681">
        <w:rPr>
          <w:rFonts w:ascii="Cambria" w:eastAsia="Times New Roman" w:hAnsi="Cambria" w:cs="Calibri"/>
          <w:sz w:val="24"/>
          <w:szCs w:val="24"/>
        </w:rPr>
        <w:t>from specification: If the tenderer makes any deviation from the specification givenin Annexure-I the same must be prominently brought out in the body of the tender. If any additional item is needed to meet the specification the tenderer should quote for the total including the additional item required to meet the given specification.</w:t>
      </w:r>
    </w:p>
    <w:p w:rsidR="00D50B87" w:rsidRPr="007B2681" w:rsidRDefault="00D50B87" w:rsidP="00253DDB">
      <w:pPr>
        <w:numPr>
          <w:ilvl w:val="0"/>
          <w:numId w:val="5"/>
        </w:numPr>
        <w:tabs>
          <w:tab w:val="left" w:pos="368"/>
        </w:tabs>
        <w:spacing w:line="0" w:lineRule="atLeast"/>
        <w:ind w:left="368" w:hanging="368"/>
        <w:jc w:val="both"/>
        <w:rPr>
          <w:rFonts w:ascii="Cambria" w:eastAsia="Times New Roman" w:hAnsi="Cambria" w:cs="Calibri"/>
          <w:sz w:val="24"/>
          <w:szCs w:val="24"/>
        </w:rPr>
      </w:pPr>
      <w:r w:rsidRPr="007B2681">
        <w:rPr>
          <w:rFonts w:ascii="Cambria" w:eastAsia="Times New Roman" w:hAnsi="Cambria" w:cs="Calibri"/>
          <w:sz w:val="24"/>
          <w:szCs w:val="24"/>
        </w:rPr>
        <w:t>Each Commercial Bid should have all the commercial documents, agreements and Price Bid.</w:t>
      </w:r>
    </w:p>
    <w:p w:rsidR="00D50B87" w:rsidRPr="007B2681" w:rsidRDefault="00D50B87" w:rsidP="00253DDB">
      <w:pPr>
        <w:numPr>
          <w:ilvl w:val="0"/>
          <w:numId w:val="5"/>
        </w:numPr>
        <w:tabs>
          <w:tab w:val="left" w:pos="368"/>
        </w:tabs>
        <w:spacing w:line="0" w:lineRule="atLeast"/>
        <w:ind w:left="368" w:hanging="368"/>
        <w:jc w:val="both"/>
        <w:rPr>
          <w:rFonts w:ascii="Cambria" w:eastAsia="Times New Roman" w:hAnsi="Cambria" w:cs="Calibri"/>
          <w:sz w:val="24"/>
          <w:szCs w:val="24"/>
        </w:rPr>
      </w:pPr>
      <w:r w:rsidRPr="007B2681">
        <w:rPr>
          <w:rFonts w:ascii="Cambria" w:eastAsia="Times New Roman" w:hAnsi="Cambria" w:cs="Calibri"/>
          <w:sz w:val="24"/>
          <w:szCs w:val="24"/>
        </w:rPr>
        <w:t>Bidders are to enclose the following documents:</w:t>
      </w:r>
    </w:p>
    <w:p w:rsidR="00D50B87" w:rsidRPr="007B2681" w:rsidRDefault="00D50B87" w:rsidP="00253DDB">
      <w:pPr>
        <w:numPr>
          <w:ilvl w:val="1"/>
          <w:numId w:val="5"/>
        </w:numPr>
        <w:tabs>
          <w:tab w:val="left" w:pos="708"/>
        </w:tabs>
        <w:spacing w:line="0" w:lineRule="atLeast"/>
        <w:ind w:left="708" w:hanging="468"/>
        <w:jc w:val="both"/>
        <w:rPr>
          <w:rFonts w:ascii="Cambria" w:eastAsia="Times New Roman" w:hAnsi="Cambria" w:cs="Calibri"/>
          <w:sz w:val="24"/>
          <w:szCs w:val="24"/>
        </w:rPr>
      </w:pPr>
      <w:r w:rsidRPr="007B2681">
        <w:rPr>
          <w:rFonts w:ascii="Cambria" w:eastAsia="Times New Roman" w:hAnsi="Cambria" w:cs="Calibri"/>
          <w:sz w:val="24"/>
          <w:szCs w:val="24"/>
        </w:rPr>
        <w:t>Current Income Tax and Sales Tax clearance Certificates and PAN No</w:t>
      </w:r>
      <w:r w:rsidR="002B54FD">
        <w:rPr>
          <w:rFonts w:ascii="Cambria" w:eastAsia="Times New Roman" w:hAnsi="Cambria" w:cs="Calibri"/>
          <w:sz w:val="24"/>
          <w:szCs w:val="24"/>
        </w:rPr>
        <w:t>.</w:t>
      </w:r>
      <w:r w:rsidRPr="007B2681">
        <w:rPr>
          <w:rFonts w:ascii="Cambria" w:eastAsia="Times New Roman" w:hAnsi="Cambria" w:cs="Calibri"/>
          <w:sz w:val="24"/>
          <w:szCs w:val="24"/>
        </w:rPr>
        <w:t xml:space="preserve"> (attach copy).</w:t>
      </w:r>
    </w:p>
    <w:p w:rsidR="00D50B87" w:rsidRPr="007B2681" w:rsidRDefault="00D50B87" w:rsidP="00253DDB">
      <w:pPr>
        <w:numPr>
          <w:ilvl w:val="1"/>
          <w:numId w:val="5"/>
        </w:numPr>
        <w:tabs>
          <w:tab w:val="left" w:pos="708"/>
        </w:tabs>
        <w:spacing w:line="0" w:lineRule="atLeast"/>
        <w:ind w:left="708" w:hanging="468"/>
        <w:jc w:val="both"/>
        <w:rPr>
          <w:rFonts w:ascii="Cambria" w:eastAsia="Times New Roman" w:hAnsi="Cambria" w:cs="Calibri"/>
          <w:sz w:val="24"/>
          <w:szCs w:val="24"/>
        </w:rPr>
      </w:pPr>
      <w:r w:rsidRPr="007B2681">
        <w:rPr>
          <w:rFonts w:ascii="Cambria" w:eastAsia="Times New Roman" w:hAnsi="Cambria" w:cs="Calibri"/>
          <w:sz w:val="24"/>
          <w:szCs w:val="24"/>
        </w:rPr>
        <w:t>Banker’s Solvency Certificate.</w:t>
      </w:r>
    </w:p>
    <w:p w:rsidR="00D50B87" w:rsidRPr="007B2681" w:rsidRDefault="00D50B87" w:rsidP="00253DDB">
      <w:pPr>
        <w:numPr>
          <w:ilvl w:val="1"/>
          <w:numId w:val="5"/>
        </w:numPr>
        <w:tabs>
          <w:tab w:val="left" w:pos="728"/>
        </w:tabs>
        <w:spacing w:line="0" w:lineRule="atLeast"/>
        <w:ind w:left="728" w:hanging="488"/>
        <w:jc w:val="both"/>
        <w:rPr>
          <w:rFonts w:ascii="Cambria" w:eastAsia="Times New Roman" w:hAnsi="Cambria" w:cs="Calibri"/>
          <w:sz w:val="24"/>
          <w:szCs w:val="24"/>
        </w:rPr>
      </w:pPr>
      <w:r w:rsidRPr="007B2681">
        <w:rPr>
          <w:rFonts w:ascii="Cambria" w:eastAsia="Times New Roman" w:hAnsi="Cambria" w:cs="Calibri"/>
          <w:sz w:val="24"/>
          <w:szCs w:val="24"/>
        </w:rPr>
        <w:t>Summary of Audited statement of Accounts for the last three years to be enclosed.</w:t>
      </w:r>
    </w:p>
    <w:p w:rsidR="00D50B87" w:rsidRPr="007B2681" w:rsidRDefault="00D50B87" w:rsidP="00253DDB">
      <w:pPr>
        <w:numPr>
          <w:ilvl w:val="0"/>
          <w:numId w:val="5"/>
        </w:numPr>
        <w:tabs>
          <w:tab w:val="left" w:pos="248"/>
        </w:tabs>
        <w:spacing w:line="0" w:lineRule="atLeast"/>
        <w:ind w:left="248" w:hanging="248"/>
        <w:jc w:val="both"/>
        <w:rPr>
          <w:rFonts w:ascii="Cambria" w:eastAsia="Times New Roman" w:hAnsi="Cambria" w:cs="Calibri"/>
          <w:sz w:val="24"/>
          <w:szCs w:val="24"/>
        </w:rPr>
      </w:pPr>
      <w:r w:rsidRPr="007B2681">
        <w:rPr>
          <w:rFonts w:ascii="Cambria" w:eastAsia="Times New Roman" w:hAnsi="Cambria" w:cs="Calibri"/>
          <w:b/>
          <w:sz w:val="24"/>
          <w:szCs w:val="24"/>
        </w:rPr>
        <w:t>Price</w:t>
      </w:r>
      <w:r w:rsidR="002D1A9F" w:rsidRPr="007B2681">
        <w:rPr>
          <w:rFonts w:ascii="Cambria" w:eastAsia="Times New Roman" w:hAnsi="Cambria" w:cs="Calibri"/>
          <w:sz w:val="24"/>
          <w:szCs w:val="24"/>
        </w:rPr>
        <w:t>:  (</w:t>
      </w:r>
      <w:proofErr w:type="spellStart"/>
      <w:r w:rsidR="002D1A9F" w:rsidRPr="007B2681">
        <w:rPr>
          <w:rFonts w:ascii="Cambria" w:eastAsia="Times New Roman" w:hAnsi="Cambria" w:cs="Calibri"/>
          <w:sz w:val="24"/>
          <w:szCs w:val="24"/>
        </w:rPr>
        <w:t>i</w:t>
      </w:r>
      <w:proofErr w:type="spellEnd"/>
      <w:r w:rsidR="002D1A9F" w:rsidRPr="007B2681">
        <w:rPr>
          <w:rFonts w:ascii="Cambria" w:eastAsia="Times New Roman" w:hAnsi="Cambria" w:cs="Calibri"/>
          <w:sz w:val="24"/>
          <w:szCs w:val="24"/>
        </w:rPr>
        <w:t xml:space="preserve">) </w:t>
      </w:r>
      <w:r w:rsidRPr="007B2681">
        <w:rPr>
          <w:rFonts w:ascii="Cambria" w:eastAsia="Times New Roman" w:hAnsi="Cambria" w:cs="Calibri"/>
          <w:sz w:val="24"/>
          <w:szCs w:val="24"/>
        </w:rPr>
        <w:t>Domestic tenders are to quote and accept their payment in Indian currency.</w:t>
      </w:r>
    </w:p>
    <w:p w:rsidR="00D50B87" w:rsidRPr="007B2681" w:rsidRDefault="00D50B87" w:rsidP="00253DDB">
      <w:pPr>
        <w:spacing w:line="5" w:lineRule="exact"/>
        <w:jc w:val="both"/>
        <w:rPr>
          <w:rFonts w:ascii="Cambria" w:eastAsia="Times New Roman" w:hAnsi="Cambria" w:cs="Calibri"/>
          <w:sz w:val="24"/>
          <w:szCs w:val="24"/>
        </w:rPr>
      </w:pPr>
    </w:p>
    <w:p w:rsidR="00D50B87" w:rsidRPr="007B2681" w:rsidRDefault="00D50B87" w:rsidP="00253DDB">
      <w:pPr>
        <w:numPr>
          <w:ilvl w:val="3"/>
          <w:numId w:val="5"/>
        </w:numPr>
        <w:tabs>
          <w:tab w:val="left" w:pos="1535"/>
        </w:tabs>
        <w:spacing w:line="0" w:lineRule="atLeast"/>
        <w:ind w:left="8" w:right="500" w:firstLine="962"/>
        <w:jc w:val="both"/>
        <w:rPr>
          <w:rFonts w:ascii="Cambria" w:eastAsia="Times New Roman" w:hAnsi="Cambria" w:cs="Calibri"/>
          <w:sz w:val="24"/>
          <w:szCs w:val="24"/>
        </w:rPr>
      </w:pPr>
      <w:r w:rsidRPr="007B2681">
        <w:rPr>
          <w:rFonts w:ascii="Cambria" w:eastAsia="Times New Roman" w:hAnsi="Cambria" w:cs="Calibri"/>
          <w:sz w:val="24"/>
          <w:szCs w:val="24"/>
        </w:rPr>
        <w:t>Indian agents of foreign suppliers are to receive their agency commission in Indian currency.</w:t>
      </w:r>
    </w:p>
    <w:p w:rsidR="00D50B87" w:rsidRPr="007B2681" w:rsidRDefault="00D50B87" w:rsidP="00253DDB">
      <w:pPr>
        <w:spacing w:line="1" w:lineRule="exact"/>
        <w:jc w:val="both"/>
        <w:rPr>
          <w:rFonts w:ascii="Cambria" w:eastAsia="Times New Roman" w:hAnsi="Cambria" w:cs="Calibri"/>
          <w:sz w:val="24"/>
          <w:szCs w:val="24"/>
        </w:rPr>
      </w:pPr>
    </w:p>
    <w:p w:rsidR="00D50B87" w:rsidRPr="007B2681" w:rsidRDefault="00D50B87" w:rsidP="00253DDB">
      <w:pPr>
        <w:numPr>
          <w:ilvl w:val="1"/>
          <w:numId w:val="6"/>
        </w:numPr>
        <w:tabs>
          <w:tab w:val="left" w:pos="1573"/>
        </w:tabs>
        <w:spacing w:line="287" w:lineRule="auto"/>
        <w:ind w:left="8" w:firstLine="928"/>
        <w:jc w:val="both"/>
        <w:rPr>
          <w:rFonts w:ascii="Cambria" w:eastAsia="Times New Roman" w:hAnsi="Cambria" w:cs="Calibri"/>
          <w:sz w:val="24"/>
          <w:szCs w:val="24"/>
        </w:rPr>
      </w:pPr>
      <w:r w:rsidRPr="007B2681">
        <w:rPr>
          <w:rFonts w:ascii="Cambria" w:eastAsia="Times New Roman" w:hAnsi="Cambria" w:cs="Calibri"/>
          <w:sz w:val="24"/>
          <w:szCs w:val="24"/>
        </w:rPr>
        <w:t>Cost of imported goods, which are directly imported against the contract, may be quoted in foreign currency (currencies) and will be paid accordingly in that currency and the portion of the allied work and services, which are to be undertaken in India (like installation &amp; commissioning of equipment) are to be quoted and will be paid in Indian currency.</w:t>
      </w:r>
    </w:p>
    <w:p w:rsidR="00D50B87" w:rsidRPr="007B2681" w:rsidRDefault="00D50B87" w:rsidP="00253DDB">
      <w:pPr>
        <w:spacing w:line="146" w:lineRule="exact"/>
        <w:jc w:val="both"/>
        <w:rPr>
          <w:rFonts w:ascii="Cambria" w:eastAsia="Times New Roman" w:hAnsi="Cambria" w:cs="Calibri"/>
          <w:sz w:val="24"/>
          <w:szCs w:val="24"/>
        </w:rPr>
      </w:pPr>
    </w:p>
    <w:p w:rsidR="00D50B87" w:rsidRPr="007B2681" w:rsidRDefault="00D50B87" w:rsidP="00253DDB">
      <w:pPr>
        <w:numPr>
          <w:ilvl w:val="0"/>
          <w:numId w:val="7"/>
        </w:numPr>
        <w:tabs>
          <w:tab w:val="left" w:pos="428"/>
        </w:tabs>
        <w:spacing w:line="0" w:lineRule="atLeast"/>
        <w:ind w:left="428" w:firstLine="565"/>
        <w:jc w:val="both"/>
        <w:rPr>
          <w:rFonts w:ascii="Cambria" w:eastAsia="Times New Roman" w:hAnsi="Cambria" w:cs="Calibri"/>
          <w:sz w:val="24"/>
          <w:szCs w:val="24"/>
        </w:rPr>
      </w:pPr>
      <w:r w:rsidRPr="007B2681">
        <w:rPr>
          <w:rFonts w:ascii="Cambria" w:eastAsia="Times New Roman" w:hAnsi="Cambria" w:cs="Calibri"/>
          <w:sz w:val="24"/>
          <w:szCs w:val="24"/>
        </w:rPr>
        <w:t>For imported items both F.O.B. &amp; C.I. F. Kolkata price by air are to be quoted.</w:t>
      </w:r>
    </w:p>
    <w:p w:rsidR="00D50B87" w:rsidRPr="007B2681" w:rsidRDefault="00D50B87" w:rsidP="00253DDB">
      <w:pPr>
        <w:numPr>
          <w:ilvl w:val="0"/>
          <w:numId w:val="7"/>
        </w:numPr>
        <w:tabs>
          <w:tab w:val="left" w:pos="426"/>
        </w:tabs>
        <w:spacing w:line="293" w:lineRule="auto"/>
        <w:ind w:left="8" w:right="380" w:firstLine="985"/>
        <w:jc w:val="both"/>
        <w:rPr>
          <w:rFonts w:ascii="Cambria" w:eastAsia="Times New Roman" w:hAnsi="Cambria" w:cs="Calibri"/>
          <w:sz w:val="24"/>
          <w:szCs w:val="24"/>
        </w:rPr>
      </w:pPr>
      <w:r w:rsidRPr="007B2681">
        <w:rPr>
          <w:rFonts w:ascii="Cambria" w:eastAsia="Times New Roman" w:hAnsi="Cambria" w:cs="Calibri"/>
          <w:sz w:val="24"/>
          <w:szCs w:val="24"/>
        </w:rPr>
        <w:lastRenderedPageBreak/>
        <w:t>The price of imported items shall be quoted with cost break-up indicating the applicable prices for each component (landing and clearing charges and commission to Indian agents).</w:t>
      </w:r>
    </w:p>
    <w:p w:rsidR="00C75823" w:rsidRPr="007B2681" w:rsidRDefault="00494AD3" w:rsidP="00253DDB">
      <w:pPr>
        <w:spacing w:line="0" w:lineRule="atLeast"/>
        <w:ind w:left="8" w:firstLine="985"/>
        <w:jc w:val="both"/>
        <w:rPr>
          <w:rFonts w:ascii="Cambria" w:eastAsia="Times New Roman" w:hAnsi="Cambria" w:cs="Calibri"/>
          <w:sz w:val="24"/>
          <w:szCs w:val="24"/>
        </w:rPr>
      </w:pPr>
      <w:r w:rsidRPr="007B2681">
        <w:rPr>
          <w:rFonts w:ascii="Cambria" w:eastAsia="Times New Roman" w:hAnsi="Cambria" w:cs="Calibri"/>
          <w:sz w:val="24"/>
          <w:szCs w:val="24"/>
        </w:rPr>
        <w:t>(vi</w:t>
      </w:r>
      <w:r w:rsidR="00C75823" w:rsidRPr="007B2681">
        <w:rPr>
          <w:rFonts w:ascii="Cambria" w:eastAsia="Times New Roman" w:hAnsi="Cambria" w:cs="Calibri"/>
          <w:sz w:val="24"/>
          <w:szCs w:val="24"/>
        </w:rPr>
        <w:t>)The purchaser will not pay separately for Transit Insurance.</w:t>
      </w:r>
    </w:p>
    <w:p w:rsidR="00C75823" w:rsidRPr="007B2681" w:rsidRDefault="00C75823" w:rsidP="00342230">
      <w:pPr>
        <w:numPr>
          <w:ilvl w:val="1"/>
          <w:numId w:val="9"/>
        </w:numPr>
        <w:tabs>
          <w:tab w:val="left" w:pos="0"/>
        </w:tabs>
        <w:spacing w:line="0" w:lineRule="atLeast"/>
        <w:ind w:firstLine="993"/>
        <w:jc w:val="both"/>
        <w:rPr>
          <w:rFonts w:ascii="Cambria" w:eastAsia="Times New Roman" w:hAnsi="Cambria" w:cs="Calibri"/>
          <w:sz w:val="24"/>
          <w:szCs w:val="24"/>
        </w:rPr>
      </w:pPr>
      <w:r w:rsidRPr="007B2681">
        <w:rPr>
          <w:rFonts w:ascii="Cambria" w:eastAsia="Times New Roman" w:hAnsi="Cambria" w:cs="Calibri"/>
          <w:sz w:val="24"/>
          <w:szCs w:val="24"/>
        </w:rPr>
        <w:t>Price should be quoted for supply, installation an</w:t>
      </w:r>
      <w:r w:rsidR="00F903A9" w:rsidRPr="007B2681">
        <w:rPr>
          <w:rFonts w:ascii="Cambria" w:eastAsia="Times New Roman" w:hAnsi="Cambria" w:cs="Calibri"/>
          <w:sz w:val="24"/>
          <w:szCs w:val="24"/>
        </w:rPr>
        <w:t>d commissioni</w:t>
      </w:r>
      <w:r w:rsidR="002D50DA" w:rsidRPr="007B2681">
        <w:rPr>
          <w:rFonts w:ascii="Cambria" w:eastAsia="Times New Roman" w:hAnsi="Cambria" w:cs="Calibri"/>
          <w:sz w:val="24"/>
          <w:szCs w:val="24"/>
        </w:rPr>
        <w:t>ng at IRDM Faculty Centre, RKMVERI</w:t>
      </w:r>
      <w:r w:rsidRPr="007B2681">
        <w:rPr>
          <w:rFonts w:ascii="Cambria" w:eastAsia="Times New Roman" w:hAnsi="Cambria" w:cs="Calibri"/>
          <w:sz w:val="24"/>
          <w:szCs w:val="24"/>
        </w:rPr>
        <w:t>.</w:t>
      </w:r>
    </w:p>
    <w:p w:rsidR="00C75823" w:rsidRPr="007B2681" w:rsidRDefault="00C75823" w:rsidP="00253DDB">
      <w:pPr>
        <w:numPr>
          <w:ilvl w:val="1"/>
          <w:numId w:val="9"/>
        </w:numPr>
        <w:tabs>
          <w:tab w:val="left" w:pos="993"/>
          <w:tab w:val="left" w:pos="1418"/>
          <w:tab w:val="left" w:pos="1701"/>
        </w:tabs>
        <w:spacing w:line="0" w:lineRule="atLeast"/>
        <w:ind w:left="428" w:firstLine="565"/>
        <w:jc w:val="both"/>
        <w:rPr>
          <w:rFonts w:ascii="Cambria" w:eastAsia="Times New Roman" w:hAnsi="Cambria" w:cs="Calibri"/>
          <w:sz w:val="24"/>
          <w:szCs w:val="24"/>
        </w:rPr>
      </w:pPr>
      <w:r w:rsidRPr="007B2681">
        <w:rPr>
          <w:rFonts w:ascii="Cambria" w:eastAsia="Times New Roman" w:hAnsi="Cambria" w:cs="Calibri"/>
          <w:sz w:val="24"/>
          <w:szCs w:val="24"/>
        </w:rPr>
        <w:t>Discount, if any, should be indicated separately/prominently.</w:t>
      </w:r>
    </w:p>
    <w:p w:rsidR="00C75823" w:rsidRPr="007B2681" w:rsidRDefault="00C75823" w:rsidP="00253DDB">
      <w:pPr>
        <w:numPr>
          <w:ilvl w:val="1"/>
          <w:numId w:val="9"/>
        </w:numPr>
        <w:tabs>
          <w:tab w:val="left" w:pos="435"/>
        </w:tabs>
        <w:spacing w:line="273" w:lineRule="auto"/>
        <w:ind w:left="8" w:firstLine="985"/>
        <w:jc w:val="both"/>
        <w:rPr>
          <w:rFonts w:ascii="Cambria" w:eastAsia="Times New Roman" w:hAnsi="Cambria" w:cs="Calibri"/>
          <w:sz w:val="24"/>
          <w:szCs w:val="24"/>
        </w:rPr>
      </w:pPr>
      <w:r w:rsidRPr="007B2681">
        <w:rPr>
          <w:rFonts w:ascii="Cambria" w:eastAsia="Times New Roman" w:hAnsi="Cambria" w:cs="Calibri"/>
          <w:sz w:val="24"/>
          <w:szCs w:val="24"/>
        </w:rPr>
        <w:t>Offers should normally be on fixed and firm price basis. Any clause making price variation will not be acceptable.</w:t>
      </w:r>
    </w:p>
    <w:p w:rsidR="00C75823" w:rsidRPr="007B2681" w:rsidRDefault="00C75823" w:rsidP="00253DDB">
      <w:pPr>
        <w:numPr>
          <w:ilvl w:val="1"/>
          <w:numId w:val="9"/>
        </w:numPr>
        <w:tabs>
          <w:tab w:val="left" w:pos="536"/>
        </w:tabs>
        <w:spacing w:line="248" w:lineRule="auto"/>
        <w:ind w:left="8" w:right="320" w:firstLine="985"/>
        <w:jc w:val="both"/>
        <w:rPr>
          <w:rFonts w:ascii="Cambria" w:eastAsia="Arial" w:hAnsi="Cambria" w:cs="Calibri"/>
          <w:sz w:val="24"/>
          <w:szCs w:val="24"/>
        </w:rPr>
      </w:pPr>
      <w:r w:rsidRPr="007B2681">
        <w:rPr>
          <w:rFonts w:ascii="Cambria" w:eastAsia="Times New Roman" w:hAnsi="Cambria" w:cs="Calibri"/>
          <w:b/>
          <w:sz w:val="24"/>
          <w:szCs w:val="24"/>
        </w:rPr>
        <w:t>Period of Validity</w:t>
      </w:r>
      <w:r w:rsidRPr="007B2681">
        <w:rPr>
          <w:rFonts w:ascii="Cambria" w:eastAsia="Times New Roman" w:hAnsi="Cambria" w:cs="Calibri"/>
          <w:sz w:val="24"/>
          <w:szCs w:val="24"/>
        </w:rPr>
        <w:t>: Bids shall remain valid for acceptance for a period of</w:t>
      </w:r>
      <w:r w:rsidR="000325EF">
        <w:rPr>
          <w:rFonts w:ascii="Cambria" w:eastAsia="Times New Roman" w:hAnsi="Cambria" w:cs="Calibri"/>
          <w:b/>
          <w:sz w:val="24"/>
          <w:szCs w:val="24"/>
        </w:rPr>
        <w:t xml:space="preserve"> 60 </w:t>
      </w:r>
      <w:r w:rsidRPr="007B2681">
        <w:rPr>
          <w:rFonts w:ascii="Cambria" w:eastAsia="Times New Roman" w:hAnsi="Cambria" w:cs="Calibri"/>
          <w:b/>
          <w:sz w:val="24"/>
          <w:szCs w:val="24"/>
        </w:rPr>
        <w:t xml:space="preserve">days </w:t>
      </w:r>
      <w:r w:rsidRPr="007B2681">
        <w:rPr>
          <w:rFonts w:ascii="Cambria" w:eastAsia="Times New Roman" w:hAnsi="Cambria" w:cs="Calibri"/>
          <w:sz w:val="24"/>
          <w:szCs w:val="24"/>
        </w:rPr>
        <w:t>fromthe date of opening of the price bid</w:t>
      </w:r>
      <w:r w:rsidR="00C741F0">
        <w:rPr>
          <w:rFonts w:ascii="Cambria" w:eastAsia="Times New Roman" w:hAnsi="Cambria" w:cs="Calibri"/>
          <w:sz w:val="24"/>
          <w:szCs w:val="24"/>
        </w:rPr>
        <w:t>.</w:t>
      </w:r>
    </w:p>
    <w:p w:rsidR="00C75823" w:rsidRPr="007B2681" w:rsidRDefault="00C75823" w:rsidP="00253DDB">
      <w:pPr>
        <w:numPr>
          <w:ilvl w:val="0"/>
          <w:numId w:val="10"/>
        </w:numPr>
        <w:tabs>
          <w:tab w:val="left" w:pos="308"/>
        </w:tabs>
        <w:spacing w:line="0" w:lineRule="atLeast"/>
        <w:ind w:left="308" w:hanging="308"/>
        <w:jc w:val="both"/>
        <w:rPr>
          <w:rFonts w:ascii="Cambria" w:eastAsia="Times New Roman" w:hAnsi="Cambria" w:cs="Calibri"/>
          <w:sz w:val="24"/>
          <w:szCs w:val="24"/>
        </w:rPr>
      </w:pPr>
      <w:r w:rsidRPr="007B2681">
        <w:rPr>
          <w:rFonts w:ascii="Cambria" w:eastAsia="Times New Roman" w:hAnsi="Cambria" w:cs="Calibri"/>
          <w:b/>
          <w:sz w:val="24"/>
          <w:szCs w:val="24"/>
        </w:rPr>
        <w:t>Late Tenders</w:t>
      </w:r>
      <w:r w:rsidRPr="007B2681">
        <w:rPr>
          <w:rFonts w:ascii="Cambria" w:eastAsia="Times New Roman" w:hAnsi="Cambria" w:cs="Calibri"/>
          <w:sz w:val="24"/>
          <w:szCs w:val="24"/>
        </w:rPr>
        <w:t>: Tenders received after the due date and time will not be accepted.</w:t>
      </w:r>
    </w:p>
    <w:p w:rsidR="00C75823" w:rsidRPr="007B2681" w:rsidRDefault="00C75823" w:rsidP="00253DDB">
      <w:pPr>
        <w:spacing w:line="65" w:lineRule="exact"/>
        <w:jc w:val="both"/>
        <w:rPr>
          <w:rFonts w:ascii="Cambria" w:eastAsia="Times New Roman" w:hAnsi="Cambria" w:cs="Calibri"/>
          <w:sz w:val="24"/>
          <w:szCs w:val="24"/>
        </w:rPr>
      </w:pPr>
    </w:p>
    <w:p w:rsidR="00C75823" w:rsidRPr="007B2681" w:rsidRDefault="00C75823" w:rsidP="00253DDB">
      <w:pPr>
        <w:numPr>
          <w:ilvl w:val="0"/>
          <w:numId w:val="10"/>
        </w:numPr>
        <w:tabs>
          <w:tab w:val="left" w:pos="353"/>
        </w:tabs>
        <w:spacing w:line="265" w:lineRule="auto"/>
        <w:ind w:left="8" w:hanging="8"/>
        <w:jc w:val="both"/>
        <w:rPr>
          <w:rFonts w:ascii="Cambria" w:eastAsia="Times New Roman" w:hAnsi="Cambria" w:cs="Calibri"/>
          <w:sz w:val="24"/>
          <w:szCs w:val="24"/>
        </w:rPr>
      </w:pPr>
      <w:r w:rsidRPr="007B2681">
        <w:rPr>
          <w:rFonts w:ascii="Cambria" w:eastAsia="Times New Roman" w:hAnsi="Cambria" w:cs="Calibri"/>
          <w:sz w:val="24"/>
          <w:szCs w:val="24"/>
        </w:rPr>
        <w:t xml:space="preserve">Bid once submitted shall be the property of </w:t>
      </w:r>
      <w:r w:rsidR="002C2C26" w:rsidRPr="007B2681">
        <w:rPr>
          <w:rFonts w:ascii="Cambria" w:eastAsia="Times New Roman" w:hAnsi="Cambria" w:cs="Calibri"/>
          <w:sz w:val="24"/>
          <w:szCs w:val="24"/>
        </w:rPr>
        <w:t>RKMVERI</w:t>
      </w:r>
      <w:r w:rsidR="000325EF">
        <w:rPr>
          <w:rFonts w:ascii="Cambria" w:eastAsia="Times New Roman" w:hAnsi="Cambria" w:cs="Calibri"/>
          <w:sz w:val="24"/>
          <w:szCs w:val="24"/>
        </w:rPr>
        <w:t>, Narendrapur</w:t>
      </w:r>
      <w:r w:rsidRPr="007B2681">
        <w:rPr>
          <w:rFonts w:ascii="Cambria" w:eastAsia="Times New Roman" w:hAnsi="Cambria" w:cs="Calibri"/>
          <w:sz w:val="24"/>
          <w:szCs w:val="24"/>
        </w:rPr>
        <w:t xml:space="preserve"> and shall not be returned to the vendor at any time.</w:t>
      </w:r>
    </w:p>
    <w:p w:rsidR="00C75823" w:rsidRPr="007B2681" w:rsidRDefault="00C75823" w:rsidP="00253DDB">
      <w:pPr>
        <w:spacing w:line="1" w:lineRule="exact"/>
        <w:jc w:val="both"/>
        <w:rPr>
          <w:rFonts w:ascii="Cambria" w:eastAsia="Times New Roman" w:hAnsi="Cambria" w:cs="Calibri"/>
          <w:sz w:val="24"/>
          <w:szCs w:val="24"/>
        </w:rPr>
      </w:pPr>
    </w:p>
    <w:p w:rsidR="00C75823" w:rsidRPr="007B2681" w:rsidRDefault="00C75823" w:rsidP="00253DDB">
      <w:pPr>
        <w:numPr>
          <w:ilvl w:val="0"/>
          <w:numId w:val="10"/>
        </w:numPr>
        <w:tabs>
          <w:tab w:val="left" w:pos="382"/>
        </w:tabs>
        <w:spacing w:line="264" w:lineRule="auto"/>
        <w:ind w:left="8" w:right="80" w:hanging="8"/>
        <w:jc w:val="both"/>
        <w:rPr>
          <w:rFonts w:ascii="Cambria" w:eastAsia="Times New Roman" w:hAnsi="Cambria" w:cs="Calibri"/>
          <w:sz w:val="24"/>
          <w:szCs w:val="24"/>
        </w:rPr>
      </w:pPr>
      <w:r w:rsidRPr="007B2681">
        <w:rPr>
          <w:rFonts w:ascii="Cambria" w:eastAsia="Times New Roman" w:hAnsi="Cambria" w:cs="Calibri"/>
          <w:sz w:val="24"/>
          <w:szCs w:val="24"/>
        </w:rPr>
        <w:t>A bid submitted with false information will not only be rejected but the vendor may also be debarred from participation in future tender process.</w:t>
      </w:r>
    </w:p>
    <w:p w:rsidR="00C75823" w:rsidRPr="007B2681" w:rsidRDefault="00C75823" w:rsidP="00253DDB">
      <w:pPr>
        <w:spacing w:line="1" w:lineRule="exact"/>
        <w:jc w:val="both"/>
        <w:rPr>
          <w:rFonts w:ascii="Cambria" w:eastAsia="Times New Roman" w:hAnsi="Cambria" w:cs="Calibri"/>
          <w:sz w:val="24"/>
          <w:szCs w:val="24"/>
        </w:rPr>
      </w:pPr>
    </w:p>
    <w:p w:rsidR="00C75823" w:rsidRPr="007B2681" w:rsidRDefault="00C75823" w:rsidP="00253DDB">
      <w:pPr>
        <w:numPr>
          <w:ilvl w:val="0"/>
          <w:numId w:val="10"/>
        </w:numPr>
        <w:tabs>
          <w:tab w:val="left" w:pos="474"/>
        </w:tabs>
        <w:spacing w:line="263" w:lineRule="auto"/>
        <w:ind w:left="8" w:hanging="8"/>
        <w:jc w:val="both"/>
        <w:rPr>
          <w:rFonts w:ascii="Cambria" w:eastAsia="Times New Roman" w:hAnsi="Cambria" w:cs="Calibri"/>
          <w:sz w:val="24"/>
          <w:szCs w:val="24"/>
        </w:rPr>
      </w:pPr>
      <w:r w:rsidRPr="007B2681">
        <w:rPr>
          <w:rFonts w:ascii="Cambria" w:eastAsia="Times New Roman" w:hAnsi="Cambria" w:cs="Calibri"/>
          <w:sz w:val="24"/>
          <w:szCs w:val="24"/>
        </w:rPr>
        <w:t>Canvassing in any form will not only lead to rejection of the bid but the vendor may also be debarred from participation in future tender process.</w:t>
      </w:r>
    </w:p>
    <w:p w:rsidR="00C75823" w:rsidRPr="007B2681" w:rsidRDefault="00C75823" w:rsidP="00253DDB">
      <w:pPr>
        <w:spacing w:line="1" w:lineRule="exact"/>
        <w:jc w:val="both"/>
        <w:rPr>
          <w:rFonts w:ascii="Cambria" w:eastAsia="Times New Roman" w:hAnsi="Cambria" w:cs="Calibri"/>
          <w:sz w:val="24"/>
          <w:szCs w:val="24"/>
        </w:rPr>
      </w:pPr>
    </w:p>
    <w:p w:rsidR="00C75823" w:rsidRPr="007B2681" w:rsidRDefault="00C75823" w:rsidP="00253DDB">
      <w:pPr>
        <w:numPr>
          <w:ilvl w:val="0"/>
          <w:numId w:val="10"/>
        </w:numPr>
        <w:tabs>
          <w:tab w:val="left" w:pos="546"/>
        </w:tabs>
        <w:spacing w:line="246" w:lineRule="auto"/>
        <w:ind w:left="8" w:hanging="8"/>
        <w:jc w:val="both"/>
        <w:rPr>
          <w:rFonts w:ascii="Cambria" w:eastAsia="Times New Roman" w:hAnsi="Cambria" w:cs="Calibri"/>
          <w:sz w:val="24"/>
          <w:szCs w:val="24"/>
        </w:rPr>
      </w:pPr>
      <w:r w:rsidRPr="007B2681">
        <w:rPr>
          <w:rFonts w:ascii="Cambria" w:eastAsia="Times New Roman" w:hAnsi="Cambria" w:cs="Calibri"/>
          <w:b/>
          <w:sz w:val="24"/>
          <w:szCs w:val="24"/>
        </w:rPr>
        <w:t>Opening of quotation</w:t>
      </w:r>
      <w:r w:rsidRPr="007B2681">
        <w:rPr>
          <w:rFonts w:ascii="Cambria" w:eastAsia="Times New Roman" w:hAnsi="Cambria" w:cs="Calibri"/>
          <w:sz w:val="24"/>
          <w:szCs w:val="24"/>
        </w:rPr>
        <w:t xml:space="preserve">: Every quotation will be opened in the </w:t>
      </w:r>
      <w:r w:rsidR="00C7103B" w:rsidRPr="007B2681">
        <w:rPr>
          <w:rFonts w:ascii="Cambria" w:eastAsia="Times New Roman" w:hAnsi="Cambria" w:cs="Calibri"/>
          <w:sz w:val="24"/>
          <w:szCs w:val="24"/>
        </w:rPr>
        <w:t>IRDM Faculty Centre</w:t>
      </w:r>
      <w:r w:rsidRPr="007B2681">
        <w:rPr>
          <w:rFonts w:ascii="Cambria" w:eastAsia="Times New Roman" w:hAnsi="Cambria" w:cs="Calibri"/>
          <w:sz w:val="24"/>
          <w:szCs w:val="24"/>
        </w:rPr>
        <w:t xml:space="preserve">, </w:t>
      </w:r>
      <w:r w:rsidR="002C2C26" w:rsidRPr="007B2681">
        <w:rPr>
          <w:rFonts w:ascii="Cambria" w:eastAsia="Times New Roman" w:hAnsi="Cambria" w:cs="Calibri"/>
          <w:sz w:val="24"/>
          <w:szCs w:val="24"/>
        </w:rPr>
        <w:t>RKMVERI</w:t>
      </w:r>
      <w:r w:rsidRPr="007B2681">
        <w:rPr>
          <w:rFonts w:ascii="Cambria" w:eastAsia="Times New Roman" w:hAnsi="Cambria" w:cs="Calibri"/>
          <w:sz w:val="24"/>
          <w:szCs w:val="24"/>
        </w:rPr>
        <w:t xml:space="preserve">, </w:t>
      </w:r>
      <w:r w:rsidR="00C7103B" w:rsidRPr="007B2681">
        <w:rPr>
          <w:rFonts w:ascii="Cambria" w:eastAsia="Times New Roman" w:hAnsi="Cambria" w:cs="Calibri"/>
          <w:sz w:val="24"/>
          <w:szCs w:val="24"/>
        </w:rPr>
        <w:t>Narendrapur</w:t>
      </w:r>
      <w:r w:rsidRPr="007B2681">
        <w:rPr>
          <w:rFonts w:ascii="Cambria" w:eastAsia="Times New Roman" w:hAnsi="Cambria" w:cs="Calibri"/>
          <w:sz w:val="24"/>
          <w:szCs w:val="24"/>
        </w:rPr>
        <w:t xml:space="preserve"> at the time and on the date indicated on the tender form. A firm may send its accredited representative(s) to witness the opening if it so desires. The person(s) attending the bid opening session should be delegated with appropriate Power of Attorney (duly endorsed by a Notary Public) by the Chief Executive Officer of the</w:t>
      </w:r>
      <w:r w:rsidR="00D670BB" w:rsidRPr="007B2681">
        <w:rPr>
          <w:rFonts w:ascii="Cambria" w:eastAsia="Times New Roman" w:hAnsi="Cambria" w:cs="Calibri"/>
          <w:sz w:val="24"/>
          <w:szCs w:val="24"/>
        </w:rPr>
        <w:t xml:space="preserve"> Company to sign such document. </w:t>
      </w:r>
      <w:r w:rsidRPr="007B2681">
        <w:rPr>
          <w:rFonts w:ascii="Cambria" w:eastAsia="Times New Roman" w:hAnsi="Cambria" w:cs="Calibri"/>
          <w:sz w:val="24"/>
          <w:szCs w:val="24"/>
        </w:rPr>
        <w:t>At most two persons on behalf of each company will be allowed to participate/attend the bid opening session.</w:t>
      </w:r>
    </w:p>
    <w:p w:rsidR="00C75823" w:rsidRPr="007B2681" w:rsidRDefault="00C75823" w:rsidP="00253DDB">
      <w:pPr>
        <w:spacing w:line="13" w:lineRule="exact"/>
        <w:jc w:val="both"/>
        <w:rPr>
          <w:rFonts w:ascii="Cambria" w:eastAsia="Times New Roman" w:hAnsi="Cambria" w:cs="Calibri"/>
          <w:sz w:val="24"/>
          <w:szCs w:val="24"/>
        </w:rPr>
      </w:pPr>
    </w:p>
    <w:p w:rsidR="00C75823" w:rsidRPr="007B2681" w:rsidRDefault="00C75823" w:rsidP="00253DDB">
      <w:pPr>
        <w:numPr>
          <w:ilvl w:val="0"/>
          <w:numId w:val="10"/>
        </w:numPr>
        <w:tabs>
          <w:tab w:val="left" w:pos="445"/>
        </w:tabs>
        <w:spacing w:line="263" w:lineRule="auto"/>
        <w:ind w:left="8" w:right="160" w:hanging="7"/>
        <w:jc w:val="both"/>
        <w:rPr>
          <w:rFonts w:ascii="Cambria" w:eastAsia="Times New Roman" w:hAnsi="Cambria" w:cs="Calibri"/>
          <w:sz w:val="24"/>
          <w:szCs w:val="24"/>
        </w:rPr>
      </w:pPr>
      <w:r w:rsidRPr="007B2681">
        <w:rPr>
          <w:rFonts w:ascii="Cambria" w:eastAsia="Times New Roman" w:hAnsi="Cambria" w:cs="Calibri"/>
          <w:sz w:val="24"/>
          <w:szCs w:val="24"/>
        </w:rPr>
        <w:t>The Institute does not bind itself to offer any explanation to those bidders whose technical bids have not been found acceptable.</w:t>
      </w:r>
    </w:p>
    <w:p w:rsidR="00C75823" w:rsidRPr="007B2681" w:rsidRDefault="00C75823" w:rsidP="00253DDB">
      <w:pPr>
        <w:spacing w:line="1" w:lineRule="exact"/>
        <w:jc w:val="both"/>
        <w:rPr>
          <w:rFonts w:ascii="Cambria" w:eastAsia="Times New Roman" w:hAnsi="Cambria" w:cs="Calibri"/>
          <w:sz w:val="24"/>
          <w:szCs w:val="24"/>
        </w:rPr>
      </w:pPr>
    </w:p>
    <w:p w:rsidR="00C75823" w:rsidRPr="007B2681" w:rsidRDefault="00C75823" w:rsidP="00253DDB">
      <w:pPr>
        <w:numPr>
          <w:ilvl w:val="0"/>
          <w:numId w:val="10"/>
        </w:numPr>
        <w:tabs>
          <w:tab w:val="left" w:pos="599"/>
        </w:tabs>
        <w:spacing w:line="257" w:lineRule="auto"/>
        <w:ind w:left="8" w:hanging="8"/>
        <w:jc w:val="both"/>
        <w:rPr>
          <w:rFonts w:ascii="Cambria" w:eastAsia="Times New Roman" w:hAnsi="Cambria" w:cs="Calibri"/>
          <w:sz w:val="24"/>
          <w:szCs w:val="24"/>
        </w:rPr>
      </w:pPr>
      <w:r w:rsidRPr="007B2681">
        <w:rPr>
          <w:rFonts w:ascii="Cambria" w:eastAsia="Times New Roman" w:hAnsi="Cambria" w:cs="Calibri"/>
          <w:b/>
          <w:sz w:val="24"/>
          <w:szCs w:val="24"/>
        </w:rPr>
        <w:t>Opening of Price Bids</w:t>
      </w:r>
      <w:r w:rsidRPr="007B2681">
        <w:rPr>
          <w:rFonts w:ascii="Cambria" w:eastAsia="Times New Roman" w:hAnsi="Cambria" w:cs="Calibri"/>
          <w:sz w:val="24"/>
          <w:szCs w:val="24"/>
        </w:rPr>
        <w:t xml:space="preserve">: The Price Bid(s) of only those vendor(s) who are foundtechnically qualified will be opened and the same will be opened before the technically qualified vendor(s). The date for opening of price bids will be </w:t>
      </w:r>
      <w:r w:rsidRPr="007B2681">
        <w:rPr>
          <w:rFonts w:ascii="Cambria" w:eastAsia="Times New Roman" w:hAnsi="Cambria" w:cs="Calibri"/>
          <w:b/>
          <w:sz w:val="24"/>
          <w:szCs w:val="24"/>
        </w:rPr>
        <w:t>notified separately.</w:t>
      </w:r>
    </w:p>
    <w:p w:rsidR="00C75823" w:rsidRPr="007B2681" w:rsidRDefault="00C75823" w:rsidP="00253DDB">
      <w:pPr>
        <w:spacing w:line="2" w:lineRule="exact"/>
        <w:jc w:val="both"/>
        <w:rPr>
          <w:rFonts w:ascii="Cambria" w:eastAsia="Times New Roman" w:hAnsi="Cambria" w:cs="Calibri"/>
          <w:sz w:val="24"/>
          <w:szCs w:val="24"/>
        </w:rPr>
      </w:pPr>
    </w:p>
    <w:p w:rsidR="00C75823" w:rsidRPr="007B2681" w:rsidRDefault="00C75823" w:rsidP="00253DDB">
      <w:pPr>
        <w:numPr>
          <w:ilvl w:val="0"/>
          <w:numId w:val="10"/>
        </w:numPr>
        <w:tabs>
          <w:tab w:val="left" w:pos="507"/>
        </w:tabs>
        <w:spacing w:line="0" w:lineRule="atLeast"/>
        <w:ind w:left="8" w:hanging="7"/>
        <w:jc w:val="both"/>
        <w:rPr>
          <w:rFonts w:ascii="Cambria" w:eastAsia="Times New Roman" w:hAnsi="Cambria" w:cs="Calibri"/>
          <w:sz w:val="24"/>
          <w:szCs w:val="24"/>
        </w:rPr>
      </w:pPr>
      <w:r w:rsidRPr="007B2681">
        <w:rPr>
          <w:rFonts w:ascii="Cambria" w:eastAsia="Times New Roman" w:hAnsi="Cambria" w:cs="Calibri"/>
          <w:sz w:val="24"/>
          <w:szCs w:val="24"/>
        </w:rPr>
        <w:t xml:space="preserve">The authority of </w:t>
      </w:r>
      <w:r w:rsidR="002C2C26" w:rsidRPr="007B2681">
        <w:rPr>
          <w:rFonts w:ascii="Cambria" w:eastAsia="Times New Roman" w:hAnsi="Cambria" w:cs="Calibri"/>
          <w:sz w:val="24"/>
          <w:szCs w:val="24"/>
        </w:rPr>
        <w:t>RKMVERI</w:t>
      </w:r>
      <w:r w:rsidR="00881926" w:rsidRPr="007B2681">
        <w:rPr>
          <w:rFonts w:ascii="Cambria" w:eastAsia="Times New Roman" w:hAnsi="Cambria" w:cs="Calibri"/>
          <w:sz w:val="24"/>
          <w:szCs w:val="24"/>
        </w:rPr>
        <w:t>, Narendrapur</w:t>
      </w:r>
      <w:r w:rsidRPr="007B2681">
        <w:rPr>
          <w:rFonts w:ascii="Cambria" w:eastAsia="Times New Roman" w:hAnsi="Cambria" w:cs="Calibri"/>
          <w:sz w:val="24"/>
          <w:szCs w:val="24"/>
        </w:rPr>
        <w:t xml:space="preserve"> does not bind itself to accept the lowest priced bid and reserves the right to reject any or the entire tender bids received without assigning any reason thereof.</w:t>
      </w:r>
    </w:p>
    <w:p w:rsidR="00C75823" w:rsidRPr="007B2681" w:rsidRDefault="00C75823" w:rsidP="00253DDB">
      <w:pPr>
        <w:spacing w:line="1" w:lineRule="exact"/>
        <w:jc w:val="both"/>
        <w:rPr>
          <w:rFonts w:ascii="Cambria" w:eastAsia="Times New Roman" w:hAnsi="Cambria" w:cs="Calibri"/>
          <w:sz w:val="24"/>
          <w:szCs w:val="24"/>
        </w:rPr>
      </w:pPr>
    </w:p>
    <w:p w:rsidR="00C75823" w:rsidRPr="007B2681" w:rsidRDefault="00C75823" w:rsidP="00253DDB">
      <w:pPr>
        <w:numPr>
          <w:ilvl w:val="0"/>
          <w:numId w:val="10"/>
        </w:numPr>
        <w:tabs>
          <w:tab w:val="left" w:pos="507"/>
        </w:tabs>
        <w:spacing w:line="262" w:lineRule="auto"/>
        <w:ind w:left="8" w:right="60" w:hanging="7"/>
        <w:jc w:val="both"/>
        <w:rPr>
          <w:rFonts w:ascii="Cambria" w:eastAsia="Times New Roman" w:hAnsi="Cambria" w:cs="Calibri"/>
          <w:sz w:val="24"/>
          <w:szCs w:val="24"/>
        </w:rPr>
      </w:pPr>
      <w:r w:rsidRPr="007B2681">
        <w:rPr>
          <w:rFonts w:ascii="Cambria" w:eastAsia="Times New Roman" w:hAnsi="Cambria" w:cs="Calibri"/>
          <w:sz w:val="24"/>
          <w:szCs w:val="24"/>
        </w:rPr>
        <w:t>The order acknowledgement should be issued within three days after receipt of the official purchase order.</w:t>
      </w:r>
    </w:p>
    <w:p w:rsidR="00C75823" w:rsidRPr="007B2681" w:rsidRDefault="00C75823" w:rsidP="00253DDB">
      <w:pPr>
        <w:spacing w:line="1" w:lineRule="exact"/>
        <w:jc w:val="both"/>
        <w:rPr>
          <w:rFonts w:ascii="Cambria" w:eastAsia="Times New Roman" w:hAnsi="Cambria" w:cs="Calibri"/>
          <w:sz w:val="24"/>
          <w:szCs w:val="24"/>
        </w:rPr>
      </w:pPr>
    </w:p>
    <w:p w:rsidR="00C75823" w:rsidRPr="007B2681" w:rsidRDefault="00C75823" w:rsidP="00253DDB">
      <w:pPr>
        <w:numPr>
          <w:ilvl w:val="0"/>
          <w:numId w:val="10"/>
        </w:numPr>
        <w:tabs>
          <w:tab w:val="left" w:pos="524"/>
        </w:tabs>
        <w:spacing w:line="256" w:lineRule="auto"/>
        <w:ind w:left="8" w:hanging="7"/>
        <w:jc w:val="both"/>
        <w:rPr>
          <w:rFonts w:ascii="Cambria" w:eastAsia="Times New Roman" w:hAnsi="Cambria" w:cs="Calibri"/>
          <w:sz w:val="24"/>
          <w:szCs w:val="24"/>
        </w:rPr>
      </w:pPr>
      <w:r w:rsidRPr="007B2681">
        <w:rPr>
          <w:rFonts w:ascii="Cambria" w:eastAsia="Times New Roman" w:hAnsi="Cambria" w:cs="Calibri"/>
          <w:b/>
          <w:sz w:val="24"/>
          <w:szCs w:val="24"/>
        </w:rPr>
        <w:t>Delivery of Stores</w:t>
      </w:r>
      <w:r w:rsidRPr="007B2681">
        <w:rPr>
          <w:rFonts w:ascii="Cambria" w:eastAsia="Times New Roman" w:hAnsi="Cambria" w:cs="Calibri"/>
          <w:sz w:val="24"/>
          <w:szCs w:val="24"/>
        </w:rPr>
        <w:t xml:space="preserve">: The store items </w:t>
      </w:r>
      <w:r w:rsidR="004D7DD2" w:rsidRPr="007B2681">
        <w:rPr>
          <w:rFonts w:ascii="Cambria" w:eastAsia="Times New Roman" w:hAnsi="Cambria" w:cs="Calibri"/>
          <w:sz w:val="24"/>
          <w:szCs w:val="24"/>
        </w:rPr>
        <w:t xml:space="preserve">should </w:t>
      </w:r>
      <w:r w:rsidRPr="007B2681">
        <w:rPr>
          <w:rFonts w:ascii="Cambria" w:eastAsia="Times New Roman" w:hAnsi="Cambria" w:cs="Calibri"/>
          <w:sz w:val="24"/>
          <w:szCs w:val="24"/>
        </w:rPr>
        <w:t>be supplied within 90 days from the date of receipt ofthe Purchase Order. Imported items should be air lifted within 30 days from the date of receipt of the Letter of Credit copy.</w:t>
      </w:r>
    </w:p>
    <w:p w:rsidR="00C75823" w:rsidRPr="007B2681" w:rsidRDefault="00C75823" w:rsidP="00253DDB">
      <w:pPr>
        <w:spacing w:line="1" w:lineRule="exact"/>
        <w:jc w:val="both"/>
        <w:rPr>
          <w:rFonts w:ascii="Cambria" w:eastAsia="Times New Roman" w:hAnsi="Cambria" w:cs="Calibri"/>
          <w:sz w:val="24"/>
          <w:szCs w:val="24"/>
        </w:rPr>
      </w:pPr>
    </w:p>
    <w:p w:rsidR="00C75823" w:rsidRPr="007B2681" w:rsidRDefault="00C75823" w:rsidP="00253DDB">
      <w:pPr>
        <w:numPr>
          <w:ilvl w:val="0"/>
          <w:numId w:val="10"/>
        </w:numPr>
        <w:tabs>
          <w:tab w:val="left" w:pos="445"/>
        </w:tabs>
        <w:spacing w:line="277" w:lineRule="auto"/>
        <w:ind w:left="8" w:right="180" w:hanging="8"/>
        <w:jc w:val="both"/>
        <w:rPr>
          <w:rFonts w:ascii="Cambria" w:eastAsia="Times New Roman" w:hAnsi="Cambria" w:cs="Calibri"/>
          <w:sz w:val="24"/>
          <w:szCs w:val="24"/>
        </w:rPr>
      </w:pPr>
      <w:r w:rsidRPr="007B2681">
        <w:rPr>
          <w:rFonts w:ascii="Cambria" w:eastAsia="Times New Roman" w:hAnsi="Cambria" w:cs="Calibri"/>
          <w:b/>
          <w:sz w:val="24"/>
          <w:szCs w:val="24"/>
        </w:rPr>
        <w:t>Measurement/Weight</w:t>
      </w:r>
      <w:r w:rsidRPr="007B2681">
        <w:rPr>
          <w:rFonts w:ascii="Cambria" w:eastAsia="Times New Roman" w:hAnsi="Cambria" w:cs="Calibri"/>
          <w:sz w:val="24"/>
          <w:szCs w:val="24"/>
        </w:rPr>
        <w:t>: Net/Gross of the Consignment is to be specified. Use Air Worthypackage (as applicable) duly certified with documents.</w:t>
      </w:r>
    </w:p>
    <w:p w:rsidR="00DA7078" w:rsidRPr="00470680" w:rsidRDefault="00DA7078" w:rsidP="00253DDB">
      <w:pPr>
        <w:numPr>
          <w:ilvl w:val="0"/>
          <w:numId w:val="11"/>
        </w:numPr>
        <w:tabs>
          <w:tab w:val="left" w:pos="368"/>
        </w:tabs>
        <w:spacing w:line="0" w:lineRule="atLeast"/>
        <w:ind w:left="368" w:hanging="368"/>
        <w:jc w:val="both"/>
        <w:rPr>
          <w:rFonts w:eastAsia="Times New Roman" w:cs="Calibri"/>
          <w:sz w:val="24"/>
          <w:szCs w:val="24"/>
        </w:rPr>
      </w:pPr>
      <w:r w:rsidRPr="007B2681">
        <w:rPr>
          <w:rFonts w:ascii="Cambria" w:eastAsia="Times New Roman" w:hAnsi="Cambria" w:cs="Calibri"/>
          <w:sz w:val="24"/>
          <w:szCs w:val="24"/>
        </w:rPr>
        <w:t xml:space="preserve">a) </w:t>
      </w:r>
      <w:r w:rsidRPr="007B2681">
        <w:rPr>
          <w:rFonts w:ascii="Cambria" w:eastAsia="Times New Roman" w:hAnsi="Cambria" w:cs="Calibri"/>
          <w:b/>
          <w:sz w:val="24"/>
          <w:szCs w:val="24"/>
        </w:rPr>
        <w:t>Consignee</w:t>
      </w:r>
      <w:r w:rsidRPr="007B2681">
        <w:rPr>
          <w:rFonts w:ascii="Cambria" w:eastAsia="Times New Roman" w:hAnsi="Cambria" w:cs="Calibri"/>
          <w:sz w:val="24"/>
          <w:szCs w:val="24"/>
        </w:rPr>
        <w:t>: All stores are required to be consigned to the</w:t>
      </w:r>
    </w:p>
    <w:p w:rsidR="0082049D" w:rsidRPr="00470680" w:rsidRDefault="0082049D" w:rsidP="00253DDB">
      <w:pPr>
        <w:tabs>
          <w:tab w:val="left" w:pos="368"/>
        </w:tabs>
        <w:spacing w:line="0" w:lineRule="atLeast"/>
        <w:ind w:left="368"/>
        <w:jc w:val="both"/>
        <w:rPr>
          <w:rFonts w:eastAsia="Times New Roman" w:cs="Calibri"/>
          <w:sz w:val="8"/>
          <w:szCs w:val="24"/>
        </w:rPr>
      </w:pPr>
    </w:p>
    <w:p w:rsidR="00DA7078" w:rsidRPr="00470680" w:rsidRDefault="00DA7078" w:rsidP="001E78DB">
      <w:pPr>
        <w:spacing w:line="261" w:lineRule="auto"/>
        <w:ind w:left="8" w:firstLine="1432"/>
        <w:jc w:val="both"/>
        <w:rPr>
          <w:rFonts w:eastAsia="Times New Roman" w:cs="Calibri"/>
          <w:b/>
          <w:sz w:val="24"/>
          <w:szCs w:val="24"/>
        </w:rPr>
      </w:pPr>
      <w:r w:rsidRPr="00470680">
        <w:rPr>
          <w:rFonts w:eastAsia="Times New Roman" w:cs="Calibri"/>
          <w:b/>
          <w:sz w:val="24"/>
          <w:szCs w:val="24"/>
        </w:rPr>
        <w:t>IRDM Faculty Centre</w:t>
      </w:r>
    </w:p>
    <w:p w:rsidR="00DA7078" w:rsidRPr="00470680" w:rsidRDefault="00DA7078" w:rsidP="001E78DB">
      <w:pPr>
        <w:spacing w:line="261" w:lineRule="auto"/>
        <w:ind w:left="8" w:firstLine="1432"/>
        <w:jc w:val="both"/>
        <w:rPr>
          <w:rFonts w:eastAsia="Times New Roman" w:cs="Calibri"/>
          <w:b/>
          <w:sz w:val="24"/>
          <w:szCs w:val="24"/>
        </w:rPr>
      </w:pPr>
      <w:r w:rsidRPr="00470680">
        <w:rPr>
          <w:rFonts w:eastAsia="Times New Roman" w:cs="Calibri"/>
          <w:b/>
          <w:sz w:val="24"/>
          <w:szCs w:val="24"/>
        </w:rPr>
        <w:t>Ramakrishna Mission Vivekanand</w:t>
      </w:r>
      <w:r w:rsidR="001E78DB">
        <w:rPr>
          <w:rFonts w:eastAsia="Times New Roman" w:cs="Calibri"/>
          <w:b/>
          <w:sz w:val="24"/>
          <w:szCs w:val="24"/>
        </w:rPr>
        <w:t>a Educational &amp; Research Institute</w:t>
      </w:r>
      <w:r w:rsidR="002C2C26">
        <w:rPr>
          <w:rFonts w:eastAsia="Times New Roman" w:cs="Calibri"/>
          <w:b/>
          <w:sz w:val="24"/>
          <w:szCs w:val="24"/>
        </w:rPr>
        <w:t xml:space="preserve"> (RKMVERI)</w:t>
      </w:r>
    </w:p>
    <w:p w:rsidR="00DA7078" w:rsidRPr="00470680" w:rsidRDefault="00DA7078" w:rsidP="001E78DB">
      <w:pPr>
        <w:spacing w:line="261" w:lineRule="auto"/>
        <w:ind w:left="8" w:firstLine="1432"/>
        <w:jc w:val="both"/>
        <w:rPr>
          <w:rFonts w:eastAsia="Times New Roman" w:cs="Calibri"/>
          <w:b/>
          <w:sz w:val="24"/>
          <w:szCs w:val="24"/>
        </w:rPr>
      </w:pPr>
      <w:r w:rsidRPr="00470680">
        <w:rPr>
          <w:rFonts w:eastAsia="Times New Roman" w:cs="Calibri"/>
          <w:b/>
          <w:sz w:val="24"/>
          <w:szCs w:val="24"/>
        </w:rPr>
        <w:t>Ramakrishna Mission Ashrama, Narendrapur</w:t>
      </w:r>
    </w:p>
    <w:p w:rsidR="00DA7078" w:rsidRPr="00470680" w:rsidRDefault="00DA7078" w:rsidP="001E78DB">
      <w:pPr>
        <w:spacing w:line="261" w:lineRule="auto"/>
        <w:ind w:left="8" w:firstLine="1432"/>
        <w:jc w:val="both"/>
        <w:rPr>
          <w:rFonts w:eastAsia="Times New Roman" w:cs="Calibri"/>
          <w:b/>
          <w:sz w:val="24"/>
          <w:szCs w:val="24"/>
        </w:rPr>
      </w:pPr>
      <w:r w:rsidRPr="00470680">
        <w:rPr>
          <w:rFonts w:eastAsia="Times New Roman" w:cs="Calibri"/>
          <w:b/>
          <w:sz w:val="24"/>
          <w:szCs w:val="24"/>
        </w:rPr>
        <w:t>Kolkata – 700 103</w:t>
      </w:r>
    </w:p>
    <w:p w:rsidR="00DA7078" w:rsidRPr="00470680" w:rsidRDefault="00DA7078" w:rsidP="00253DDB">
      <w:pPr>
        <w:spacing w:line="261" w:lineRule="auto"/>
        <w:ind w:left="8"/>
        <w:jc w:val="both"/>
        <w:rPr>
          <w:rFonts w:eastAsia="Times New Roman" w:cs="Calibri"/>
          <w:sz w:val="10"/>
          <w:szCs w:val="24"/>
        </w:rPr>
      </w:pPr>
    </w:p>
    <w:p w:rsidR="00DA7078" w:rsidRPr="00470680" w:rsidRDefault="00DA7078" w:rsidP="00253DDB">
      <w:pPr>
        <w:spacing w:line="1" w:lineRule="exact"/>
        <w:jc w:val="both"/>
        <w:rPr>
          <w:rFonts w:eastAsia="Times New Roman" w:cs="Calibri"/>
          <w:sz w:val="24"/>
          <w:szCs w:val="24"/>
        </w:rPr>
      </w:pPr>
    </w:p>
    <w:p w:rsidR="00DA7078" w:rsidRPr="004A1811" w:rsidRDefault="00DA7078" w:rsidP="00253DDB">
      <w:pPr>
        <w:numPr>
          <w:ilvl w:val="1"/>
          <w:numId w:val="11"/>
        </w:numPr>
        <w:tabs>
          <w:tab w:val="left" w:pos="678"/>
        </w:tabs>
        <w:spacing w:line="247" w:lineRule="auto"/>
        <w:ind w:left="8" w:firstLine="366"/>
        <w:jc w:val="both"/>
        <w:rPr>
          <w:rFonts w:ascii="Cambria" w:eastAsia="Times New Roman" w:hAnsi="Cambria" w:cs="Calibri"/>
          <w:sz w:val="24"/>
          <w:szCs w:val="24"/>
        </w:rPr>
      </w:pPr>
      <w:r w:rsidRPr="004A1811">
        <w:rPr>
          <w:rFonts w:ascii="Cambria" w:eastAsia="Times New Roman" w:hAnsi="Cambria" w:cs="Calibri"/>
          <w:b/>
          <w:sz w:val="24"/>
          <w:szCs w:val="24"/>
        </w:rPr>
        <w:t>Disposal of Despatch Documents</w:t>
      </w:r>
      <w:r w:rsidRPr="004A1811">
        <w:rPr>
          <w:rFonts w:ascii="Cambria" w:eastAsia="Times New Roman" w:hAnsi="Cambria" w:cs="Calibri"/>
          <w:sz w:val="24"/>
          <w:szCs w:val="24"/>
        </w:rPr>
        <w:t xml:space="preserve">: The railway receipt/PWB/Consignment Note alongwith the quadruplicate copy of the relevant bill and two copies of the priced </w:t>
      </w:r>
      <w:proofErr w:type="spellStart"/>
      <w:r w:rsidRPr="004A1811">
        <w:rPr>
          <w:rFonts w:ascii="Cambria" w:eastAsia="Times New Roman" w:hAnsi="Cambria" w:cs="Calibri"/>
          <w:sz w:val="24"/>
          <w:szCs w:val="24"/>
        </w:rPr>
        <w:t>challan</w:t>
      </w:r>
      <w:proofErr w:type="spellEnd"/>
      <w:r w:rsidRPr="004A1811">
        <w:rPr>
          <w:rFonts w:ascii="Cambria" w:eastAsia="Times New Roman" w:hAnsi="Cambria" w:cs="Calibri"/>
          <w:sz w:val="24"/>
          <w:szCs w:val="24"/>
        </w:rPr>
        <w:t xml:space="preserve"> should be dispatched to the Dean, </w:t>
      </w:r>
      <w:r w:rsidR="002C2C26" w:rsidRPr="004A1811">
        <w:rPr>
          <w:rFonts w:ascii="Cambria" w:eastAsia="Times New Roman" w:hAnsi="Cambria" w:cs="Calibri"/>
          <w:sz w:val="24"/>
          <w:szCs w:val="24"/>
        </w:rPr>
        <w:t>IRDM Faculty Centre, RKMVERI</w:t>
      </w:r>
      <w:r w:rsidRPr="004A1811">
        <w:rPr>
          <w:rFonts w:ascii="Cambria" w:eastAsia="Times New Roman" w:hAnsi="Cambria" w:cs="Calibri"/>
          <w:sz w:val="24"/>
          <w:szCs w:val="24"/>
        </w:rPr>
        <w:t xml:space="preserve">, Narendrapur immediately </w:t>
      </w:r>
      <w:r w:rsidRPr="004A1811">
        <w:rPr>
          <w:rFonts w:ascii="Cambria" w:eastAsia="Times New Roman" w:hAnsi="Cambria" w:cs="Calibri"/>
          <w:sz w:val="24"/>
          <w:szCs w:val="24"/>
        </w:rPr>
        <w:lastRenderedPageBreak/>
        <w:t xml:space="preserve">on completion of dispatch. If these documents do not reach the Head of the Department in time all </w:t>
      </w:r>
      <w:proofErr w:type="spellStart"/>
      <w:r w:rsidRPr="004A1811">
        <w:rPr>
          <w:rFonts w:ascii="Cambria" w:eastAsia="Times New Roman" w:hAnsi="Cambria" w:cs="Calibri"/>
          <w:sz w:val="24"/>
          <w:szCs w:val="24"/>
        </w:rPr>
        <w:t>wharfage</w:t>
      </w:r>
      <w:proofErr w:type="spellEnd"/>
      <w:r w:rsidRPr="004A1811">
        <w:rPr>
          <w:rFonts w:ascii="Cambria" w:eastAsia="Times New Roman" w:hAnsi="Cambria" w:cs="Calibri"/>
          <w:sz w:val="24"/>
          <w:szCs w:val="24"/>
        </w:rPr>
        <w:t>/demurrage incurred, if any, will be recoverable from the suppliers.</w:t>
      </w:r>
    </w:p>
    <w:p w:rsidR="00DA7078" w:rsidRPr="004A1811" w:rsidRDefault="00DA7078" w:rsidP="00253DDB">
      <w:pPr>
        <w:spacing w:line="10" w:lineRule="exact"/>
        <w:jc w:val="both"/>
        <w:rPr>
          <w:rFonts w:ascii="Cambria" w:eastAsia="Times New Roman" w:hAnsi="Cambria" w:cs="Calibri"/>
          <w:sz w:val="24"/>
          <w:szCs w:val="24"/>
        </w:rPr>
      </w:pPr>
    </w:p>
    <w:p w:rsidR="00DA7078" w:rsidRPr="004A1811" w:rsidRDefault="00DA7078" w:rsidP="00253DDB">
      <w:pPr>
        <w:numPr>
          <w:ilvl w:val="0"/>
          <w:numId w:val="11"/>
        </w:numPr>
        <w:tabs>
          <w:tab w:val="left" w:pos="609"/>
        </w:tabs>
        <w:spacing w:line="252" w:lineRule="auto"/>
        <w:ind w:left="8" w:hanging="8"/>
        <w:jc w:val="both"/>
        <w:rPr>
          <w:rFonts w:ascii="Cambria" w:eastAsia="Times New Roman" w:hAnsi="Cambria" w:cs="Calibri"/>
          <w:sz w:val="24"/>
          <w:szCs w:val="24"/>
        </w:rPr>
      </w:pPr>
      <w:r w:rsidRPr="004A1811">
        <w:rPr>
          <w:rFonts w:ascii="Cambria" w:eastAsia="Times New Roman" w:hAnsi="Cambria" w:cs="Calibri"/>
          <w:b/>
          <w:sz w:val="24"/>
          <w:szCs w:val="24"/>
        </w:rPr>
        <w:t>Liquidated Damage</w:t>
      </w:r>
      <w:r w:rsidRPr="004A1811">
        <w:rPr>
          <w:rFonts w:ascii="Cambria" w:eastAsia="Times New Roman" w:hAnsi="Cambria" w:cs="Calibri"/>
          <w:sz w:val="24"/>
          <w:szCs w:val="24"/>
        </w:rPr>
        <w:t>: In the event of failure to deliver the stores beyond the specifieddate, liquidated damages @ 1% per month or part thereof in respect of the value of stores will be deducted, subject to a maximum of 5%; alternately the order will be cancelled and the undelivered stores purchased from elsewhere at the risk and expense of the vendor.</w:t>
      </w:r>
    </w:p>
    <w:p w:rsidR="00DA7078" w:rsidRPr="004A1811" w:rsidRDefault="00DA7078" w:rsidP="00253DDB">
      <w:pPr>
        <w:spacing w:line="2" w:lineRule="exact"/>
        <w:jc w:val="both"/>
        <w:rPr>
          <w:rFonts w:ascii="Cambria" w:eastAsia="Times New Roman" w:hAnsi="Cambria" w:cs="Calibri"/>
          <w:sz w:val="24"/>
          <w:szCs w:val="24"/>
        </w:rPr>
      </w:pPr>
    </w:p>
    <w:p w:rsidR="00DA7078" w:rsidRPr="004A1811" w:rsidRDefault="00DA7078" w:rsidP="00253DDB">
      <w:pPr>
        <w:numPr>
          <w:ilvl w:val="0"/>
          <w:numId w:val="11"/>
        </w:numPr>
        <w:tabs>
          <w:tab w:val="left" w:pos="537"/>
        </w:tabs>
        <w:spacing w:line="257" w:lineRule="auto"/>
        <w:ind w:left="8" w:hanging="8"/>
        <w:jc w:val="both"/>
        <w:rPr>
          <w:rFonts w:ascii="Cambria" w:eastAsia="Times New Roman" w:hAnsi="Cambria" w:cs="Calibri"/>
          <w:sz w:val="24"/>
          <w:szCs w:val="24"/>
        </w:rPr>
      </w:pPr>
      <w:r w:rsidRPr="004A1811">
        <w:rPr>
          <w:rFonts w:ascii="Cambria" w:eastAsia="Times New Roman" w:hAnsi="Cambria" w:cs="Calibri"/>
          <w:b/>
          <w:sz w:val="24"/>
          <w:szCs w:val="24"/>
        </w:rPr>
        <w:t>Patent Rights</w:t>
      </w:r>
      <w:r w:rsidRPr="004A1811">
        <w:rPr>
          <w:rFonts w:ascii="Cambria" w:eastAsia="Times New Roman" w:hAnsi="Cambria" w:cs="Calibri"/>
          <w:sz w:val="24"/>
          <w:szCs w:val="24"/>
        </w:rPr>
        <w:t>: The supplier shall indemnify the purchase against all third party claims ofinfringement of Patent, Trademark or Industrial Design Rights arising from use of the goods or any part thereof in India.</w:t>
      </w:r>
    </w:p>
    <w:p w:rsidR="00DA7078" w:rsidRPr="004A1811" w:rsidRDefault="00DA7078" w:rsidP="00253DDB">
      <w:pPr>
        <w:spacing w:line="29" w:lineRule="exact"/>
        <w:jc w:val="both"/>
        <w:rPr>
          <w:rFonts w:ascii="Cambria" w:eastAsia="Times New Roman" w:hAnsi="Cambria" w:cs="Calibri"/>
          <w:sz w:val="24"/>
          <w:szCs w:val="24"/>
        </w:rPr>
      </w:pPr>
    </w:p>
    <w:p w:rsidR="00DA7078" w:rsidRPr="004A1811" w:rsidRDefault="00DA7078" w:rsidP="00253DDB">
      <w:pPr>
        <w:numPr>
          <w:ilvl w:val="0"/>
          <w:numId w:val="11"/>
        </w:numPr>
        <w:tabs>
          <w:tab w:val="left" w:pos="649"/>
        </w:tabs>
        <w:spacing w:line="227" w:lineRule="auto"/>
        <w:ind w:left="8" w:hanging="8"/>
        <w:jc w:val="both"/>
        <w:rPr>
          <w:rFonts w:ascii="Cambria" w:eastAsia="Times New Roman" w:hAnsi="Cambria" w:cs="Calibri"/>
          <w:sz w:val="24"/>
          <w:szCs w:val="24"/>
        </w:rPr>
      </w:pPr>
      <w:r w:rsidRPr="004A1811">
        <w:rPr>
          <w:rFonts w:ascii="Cambria" w:eastAsia="Times New Roman" w:hAnsi="Cambria" w:cs="Calibri"/>
          <w:b/>
          <w:sz w:val="24"/>
          <w:szCs w:val="24"/>
        </w:rPr>
        <w:t>Validity of licenses</w:t>
      </w:r>
      <w:r w:rsidRPr="004A1811">
        <w:rPr>
          <w:rFonts w:ascii="Cambria" w:eastAsia="Times New Roman" w:hAnsi="Cambria" w:cs="Calibri"/>
          <w:sz w:val="24"/>
          <w:szCs w:val="24"/>
        </w:rPr>
        <w:t>: Software’s licensing price or policy (if any) shall be clearlymentioned. All licenses should be perpetual. All the accessories shall be from the same OEM</w:t>
      </w:r>
    </w:p>
    <w:p w:rsidR="00DA7078" w:rsidRPr="004A1811" w:rsidRDefault="00DA7078" w:rsidP="00253DDB">
      <w:pPr>
        <w:spacing w:line="1" w:lineRule="exact"/>
        <w:jc w:val="both"/>
        <w:rPr>
          <w:rFonts w:ascii="Cambria" w:eastAsia="Times New Roman" w:hAnsi="Cambria" w:cs="Calibri"/>
          <w:sz w:val="24"/>
          <w:szCs w:val="24"/>
        </w:rPr>
      </w:pPr>
    </w:p>
    <w:p w:rsidR="00DA7078" w:rsidRPr="004A1811" w:rsidRDefault="00DA7078" w:rsidP="00253DDB">
      <w:pPr>
        <w:numPr>
          <w:ilvl w:val="0"/>
          <w:numId w:val="11"/>
        </w:numPr>
        <w:tabs>
          <w:tab w:val="left" w:pos="445"/>
        </w:tabs>
        <w:spacing w:line="0" w:lineRule="atLeast"/>
        <w:ind w:left="8" w:hanging="8"/>
        <w:jc w:val="both"/>
        <w:rPr>
          <w:rFonts w:ascii="Cambria" w:eastAsia="Times New Roman" w:hAnsi="Cambria" w:cs="Calibri"/>
          <w:sz w:val="24"/>
          <w:szCs w:val="24"/>
        </w:rPr>
      </w:pPr>
      <w:r w:rsidRPr="004A1811">
        <w:rPr>
          <w:rFonts w:ascii="Cambria" w:eastAsia="Times New Roman" w:hAnsi="Cambria" w:cs="Calibri"/>
          <w:b/>
          <w:sz w:val="24"/>
          <w:szCs w:val="24"/>
        </w:rPr>
        <w:t>Quality &amp; Specification of Stores</w:t>
      </w:r>
      <w:r w:rsidRPr="004A1811">
        <w:rPr>
          <w:rFonts w:ascii="Cambria" w:eastAsia="Times New Roman" w:hAnsi="Cambria" w:cs="Calibri"/>
          <w:sz w:val="24"/>
          <w:szCs w:val="24"/>
        </w:rPr>
        <w:t>: The stores offered should be of the best qualityavailable, unless otherwise specified confirming strictly to the specification cited. The institute reserves the right to reject such stores as are found unacceptable on these grounds.</w:t>
      </w:r>
    </w:p>
    <w:p w:rsidR="00DA7078" w:rsidRPr="004A1811" w:rsidRDefault="00DA7078" w:rsidP="00253DDB">
      <w:pPr>
        <w:spacing w:line="1" w:lineRule="exact"/>
        <w:jc w:val="both"/>
        <w:rPr>
          <w:rFonts w:ascii="Cambria" w:eastAsia="Times New Roman" w:hAnsi="Cambria" w:cs="Calibri"/>
          <w:sz w:val="24"/>
          <w:szCs w:val="24"/>
        </w:rPr>
      </w:pPr>
    </w:p>
    <w:p w:rsidR="00DA7078" w:rsidRPr="004A1811" w:rsidRDefault="00DA7078" w:rsidP="00253DDB">
      <w:pPr>
        <w:numPr>
          <w:ilvl w:val="0"/>
          <w:numId w:val="11"/>
        </w:numPr>
        <w:tabs>
          <w:tab w:val="left" w:pos="433"/>
        </w:tabs>
        <w:spacing w:line="239" w:lineRule="auto"/>
        <w:ind w:left="8" w:hanging="8"/>
        <w:jc w:val="both"/>
        <w:rPr>
          <w:rFonts w:ascii="Cambria" w:eastAsia="Times New Roman" w:hAnsi="Cambria" w:cs="Calibri"/>
          <w:sz w:val="24"/>
          <w:szCs w:val="24"/>
        </w:rPr>
      </w:pPr>
      <w:r w:rsidRPr="004A1811">
        <w:rPr>
          <w:rFonts w:ascii="Cambria" w:eastAsia="Times New Roman" w:hAnsi="Cambria" w:cs="Calibri"/>
          <w:b/>
          <w:sz w:val="24"/>
          <w:szCs w:val="24"/>
        </w:rPr>
        <w:t>Installation and Commissioning</w:t>
      </w:r>
      <w:r w:rsidRPr="004A1811">
        <w:rPr>
          <w:rFonts w:ascii="Cambria" w:eastAsia="Times New Roman" w:hAnsi="Cambria" w:cs="Calibri"/>
          <w:sz w:val="24"/>
          <w:szCs w:val="24"/>
        </w:rPr>
        <w:t xml:space="preserve">: Free of cost at </w:t>
      </w:r>
      <w:r w:rsidR="002C2C26" w:rsidRPr="004A1811">
        <w:rPr>
          <w:rFonts w:ascii="Cambria" w:eastAsia="Times New Roman" w:hAnsi="Cambria" w:cs="Calibri"/>
          <w:sz w:val="24"/>
          <w:szCs w:val="24"/>
        </w:rPr>
        <w:t>IRDM Faculty Centre, RKMVERI</w:t>
      </w:r>
      <w:r w:rsidRPr="004A1811">
        <w:rPr>
          <w:rFonts w:ascii="Cambria" w:eastAsia="Times New Roman" w:hAnsi="Cambria" w:cs="Calibri"/>
          <w:sz w:val="24"/>
          <w:szCs w:val="24"/>
        </w:rPr>
        <w:t>, Narendrapur. Installation must becompleted within 15 days from the date of receipt by this institute. The presence of Service engineer from the Principal at the time of installation is essential.</w:t>
      </w:r>
    </w:p>
    <w:p w:rsidR="00DA7078" w:rsidRPr="004A1811" w:rsidRDefault="00DA7078" w:rsidP="00253DDB">
      <w:pPr>
        <w:spacing w:line="2" w:lineRule="exact"/>
        <w:jc w:val="both"/>
        <w:rPr>
          <w:rFonts w:ascii="Cambria" w:eastAsia="Times New Roman" w:hAnsi="Cambria" w:cs="Calibri"/>
          <w:sz w:val="24"/>
          <w:szCs w:val="24"/>
        </w:rPr>
      </w:pPr>
    </w:p>
    <w:p w:rsidR="00DA7078" w:rsidRPr="004A1811" w:rsidRDefault="00DA7078" w:rsidP="00253DDB">
      <w:pPr>
        <w:numPr>
          <w:ilvl w:val="0"/>
          <w:numId w:val="11"/>
        </w:numPr>
        <w:tabs>
          <w:tab w:val="left" w:pos="447"/>
        </w:tabs>
        <w:spacing w:line="0" w:lineRule="atLeast"/>
        <w:ind w:left="8" w:hanging="8"/>
        <w:jc w:val="both"/>
        <w:rPr>
          <w:rFonts w:ascii="Cambria" w:eastAsia="Times New Roman" w:hAnsi="Cambria" w:cs="Calibri"/>
          <w:sz w:val="24"/>
          <w:szCs w:val="24"/>
        </w:rPr>
      </w:pPr>
      <w:r w:rsidRPr="004A1811">
        <w:rPr>
          <w:rFonts w:ascii="Cambria" w:eastAsia="Times New Roman" w:hAnsi="Cambria" w:cs="Calibri"/>
          <w:b/>
          <w:sz w:val="24"/>
          <w:szCs w:val="24"/>
        </w:rPr>
        <w:t>Payment</w:t>
      </w:r>
      <w:r w:rsidRPr="004A1811">
        <w:rPr>
          <w:rFonts w:ascii="Cambria" w:eastAsia="Times New Roman" w:hAnsi="Cambria" w:cs="Calibri"/>
          <w:sz w:val="24"/>
          <w:szCs w:val="24"/>
        </w:rPr>
        <w:t>: (</w:t>
      </w:r>
      <w:proofErr w:type="spellStart"/>
      <w:r w:rsidRPr="004A1811">
        <w:rPr>
          <w:rFonts w:ascii="Cambria" w:eastAsia="Times New Roman" w:hAnsi="Cambria" w:cs="Calibri"/>
          <w:sz w:val="24"/>
          <w:szCs w:val="24"/>
        </w:rPr>
        <w:t>i</w:t>
      </w:r>
      <w:proofErr w:type="spellEnd"/>
      <w:r w:rsidRPr="004A1811">
        <w:rPr>
          <w:rFonts w:ascii="Cambria" w:eastAsia="Times New Roman" w:hAnsi="Cambria" w:cs="Calibri"/>
          <w:sz w:val="24"/>
          <w:szCs w:val="24"/>
        </w:rPr>
        <w:t xml:space="preserve">) Payment for indigenous items and also imported items quoted in IndianRupees shall be made only after completion of supply, Installation and commissioning of the system to the entire satisfaction of the purchaser. </w:t>
      </w:r>
      <w:r w:rsidRPr="004A1811">
        <w:rPr>
          <w:rFonts w:ascii="Cambria" w:eastAsia="Times New Roman" w:hAnsi="Cambria" w:cs="Calibri"/>
          <w:b/>
          <w:sz w:val="24"/>
          <w:szCs w:val="24"/>
        </w:rPr>
        <w:t>No advance/mobilization support, ispayable against supply of stores.</w:t>
      </w:r>
    </w:p>
    <w:p w:rsidR="00DA7078" w:rsidRPr="004A1811" w:rsidRDefault="00DA7078" w:rsidP="00253DDB">
      <w:pPr>
        <w:spacing w:line="4" w:lineRule="exact"/>
        <w:jc w:val="both"/>
        <w:rPr>
          <w:rFonts w:ascii="Cambria" w:eastAsia="Times New Roman" w:hAnsi="Cambria" w:cs="Calibri"/>
          <w:sz w:val="24"/>
          <w:szCs w:val="24"/>
        </w:rPr>
      </w:pPr>
    </w:p>
    <w:p w:rsidR="00DA7078" w:rsidRPr="004A1811" w:rsidRDefault="00DA7078" w:rsidP="00253DDB">
      <w:pPr>
        <w:spacing w:line="0" w:lineRule="atLeast"/>
        <w:ind w:left="8" w:firstLine="1310"/>
        <w:jc w:val="both"/>
        <w:rPr>
          <w:rFonts w:ascii="Cambria" w:eastAsia="Times New Roman" w:hAnsi="Cambria" w:cs="Calibri"/>
          <w:b/>
          <w:sz w:val="24"/>
          <w:szCs w:val="24"/>
        </w:rPr>
      </w:pPr>
      <w:r w:rsidRPr="004A1811">
        <w:rPr>
          <w:rFonts w:ascii="Cambria" w:eastAsia="Times New Roman" w:hAnsi="Cambria" w:cs="Calibri"/>
          <w:sz w:val="24"/>
          <w:szCs w:val="24"/>
        </w:rPr>
        <w:t xml:space="preserve">(ii) Where items are imported and the payment is desired to be made to their foreign principals directly, the same will be made against </w:t>
      </w:r>
      <w:r w:rsidRPr="004A1811">
        <w:rPr>
          <w:rFonts w:ascii="Cambria" w:eastAsia="Times New Roman" w:hAnsi="Cambria" w:cs="Calibri"/>
          <w:b/>
          <w:sz w:val="24"/>
          <w:szCs w:val="24"/>
        </w:rPr>
        <w:t>Irrevocable Letter of Credit only.</w:t>
      </w:r>
    </w:p>
    <w:p w:rsidR="00DA7078" w:rsidRPr="004A1811" w:rsidRDefault="00DA7078" w:rsidP="00253DDB">
      <w:pPr>
        <w:spacing w:line="1" w:lineRule="exact"/>
        <w:jc w:val="both"/>
        <w:rPr>
          <w:rFonts w:ascii="Cambria" w:eastAsia="Times New Roman" w:hAnsi="Cambria" w:cs="Calibri"/>
          <w:sz w:val="24"/>
          <w:szCs w:val="24"/>
        </w:rPr>
      </w:pPr>
    </w:p>
    <w:p w:rsidR="00DA7078" w:rsidRPr="004A1811" w:rsidRDefault="00DA7078" w:rsidP="00253DDB">
      <w:pPr>
        <w:spacing w:line="239" w:lineRule="auto"/>
        <w:ind w:left="8" w:firstLine="1310"/>
        <w:jc w:val="both"/>
        <w:rPr>
          <w:rFonts w:ascii="Cambria" w:eastAsia="Times New Roman" w:hAnsi="Cambria" w:cs="Calibri"/>
          <w:sz w:val="24"/>
          <w:szCs w:val="24"/>
        </w:rPr>
      </w:pPr>
      <w:r w:rsidRPr="004A1811">
        <w:rPr>
          <w:rFonts w:ascii="Cambria" w:eastAsia="Times New Roman" w:hAnsi="Cambria" w:cs="Calibri"/>
          <w:sz w:val="24"/>
          <w:szCs w:val="24"/>
        </w:rPr>
        <w:t xml:space="preserve">(iii) The benefit of any downward price revision (revision on account of budget/financial policy, tax revision, EPZ etc.) is to be given to </w:t>
      </w:r>
      <w:r w:rsidR="002C2C26" w:rsidRPr="004A1811">
        <w:rPr>
          <w:rFonts w:ascii="Cambria" w:eastAsia="Times New Roman" w:hAnsi="Cambria" w:cs="Calibri"/>
          <w:sz w:val="24"/>
          <w:szCs w:val="24"/>
        </w:rPr>
        <w:t>RKMVERI</w:t>
      </w:r>
      <w:r w:rsidR="00B33EBD" w:rsidRPr="004A1811">
        <w:rPr>
          <w:rFonts w:ascii="Cambria" w:eastAsia="Times New Roman" w:hAnsi="Cambria" w:cs="Calibri"/>
          <w:sz w:val="24"/>
          <w:szCs w:val="24"/>
        </w:rPr>
        <w:t>, Narendrapur</w:t>
      </w:r>
      <w:r w:rsidRPr="004A1811">
        <w:rPr>
          <w:rFonts w:ascii="Cambria" w:eastAsia="Times New Roman" w:hAnsi="Cambria" w:cs="Calibri"/>
          <w:sz w:val="24"/>
          <w:szCs w:val="24"/>
        </w:rPr>
        <w:t xml:space="preserve"> by the selected OEM/vendor.</w:t>
      </w:r>
    </w:p>
    <w:p w:rsidR="00DA7078" w:rsidRPr="004A1811" w:rsidRDefault="00DA7078" w:rsidP="00253DDB">
      <w:pPr>
        <w:spacing w:line="2" w:lineRule="exact"/>
        <w:jc w:val="both"/>
        <w:rPr>
          <w:rFonts w:ascii="Cambria" w:eastAsia="Times New Roman" w:hAnsi="Cambria" w:cs="Calibri"/>
          <w:sz w:val="24"/>
          <w:szCs w:val="24"/>
        </w:rPr>
      </w:pPr>
    </w:p>
    <w:p w:rsidR="00DA7078" w:rsidRPr="004A1811" w:rsidRDefault="00DA7078" w:rsidP="00253DDB">
      <w:pPr>
        <w:numPr>
          <w:ilvl w:val="0"/>
          <w:numId w:val="11"/>
        </w:numPr>
        <w:tabs>
          <w:tab w:val="left" w:pos="368"/>
        </w:tabs>
        <w:spacing w:line="0" w:lineRule="atLeast"/>
        <w:ind w:left="368" w:hanging="368"/>
        <w:jc w:val="both"/>
        <w:rPr>
          <w:rFonts w:ascii="Cambria" w:eastAsia="Times New Roman" w:hAnsi="Cambria" w:cs="Calibri"/>
          <w:sz w:val="24"/>
          <w:szCs w:val="24"/>
        </w:rPr>
      </w:pPr>
      <w:r w:rsidRPr="004A1811">
        <w:rPr>
          <w:rFonts w:ascii="Cambria" w:eastAsia="Times New Roman" w:hAnsi="Cambria" w:cs="Calibri"/>
          <w:sz w:val="24"/>
          <w:szCs w:val="24"/>
        </w:rPr>
        <w:t>Tenderers shall submit along with each of their Commercial Bids</w:t>
      </w:r>
    </w:p>
    <w:p w:rsidR="00DA7078" w:rsidRPr="004A1811" w:rsidRDefault="00DA7078" w:rsidP="00253DDB">
      <w:pPr>
        <w:numPr>
          <w:ilvl w:val="2"/>
          <w:numId w:val="11"/>
        </w:numPr>
        <w:tabs>
          <w:tab w:val="left" w:pos="999"/>
        </w:tabs>
        <w:spacing w:line="0" w:lineRule="atLeast"/>
        <w:ind w:left="8" w:firstLine="554"/>
        <w:jc w:val="both"/>
        <w:rPr>
          <w:rFonts w:ascii="Cambria" w:eastAsia="Times New Roman" w:hAnsi="Cambria" w:cs="Calibri"/>
          <w:sz w:val="24"/>
          <w:szCs w:val="24"/>
        </w:rPr>
      </w:pPr>
      <w:r w:rsidRPr="004A1811">
        <w:rPr>
          <w:rFonts w:ascii="Cambria" w:eastAsia="Times New Roman" w:hAnsi="Cambria" w:cs="Calibri"/>
          <w:sz w:val="24"/>
          <w:szCs w:val="24"/>
        </w:rPr>
        <w:t>Complete postal address, email address and tele</w:t>
      </w:r>
      <w:r w:rsidR="00CC5CC2" w:rsidRPr="004A1811">
        <w:rPr>
          <w:rFonts w:ascii="Cambria" w:eastAsia="Times New Roman" w:hAnsi="Cambria" w:cs="Calibri"/>
          <w:sz w:val="24"/>
          <w:szCs w:val="24"/>
        </w:rPr>
        <w:t>phone</w:t>
      </w:r>
      <w:r w:rsidRPr="004A1811">
        <w:rPr>
          <w:rFonts w:ascii="Cambria" w:eastAsia="Times New Roman" w:hAnsi="Cambria" w:cs="Calibri"/>
          <w:sz w:val="24"/>
          <w:szCs w:val="24"/>
        </w:rPr>
        <w:t xml:space="preserve"> links for contact persons in principals and Indian agent offices dealing with this purchase.</w:t>
      </w:r>
    </w:p>
    <w:p w:rsidR="00DA7078" w:rsidRPr="004A1811" w:rsidRDefault="00DA7078" w:rsidP="00253DDB">
      <w:pPr>
        <w:spacing w:line="1" w:lineRule="exact"/>
        <w:jc w:val="both"/>
        <w:rPr>
          <w:rFonts w:ascii="Cambria" w:eastAsia="Times New Roman" w:hAnsi="Cambria" w:cs="Calibri"/>
          <w:sz w:val="24"/>
          <w:szCs w:val="24"/>
        </w:rPr>
      </w:pPr>
    </w:p>
    <w:p w:rsidR="00DA7078" w:rsidRPr="004A1811" w:rsidRDefault="00DA7078" w:rsidP="00253DDB">
      <w:pPr>
        <w:numPr>
          <w:ilvl w:val="2"/>
          <w:numId w:val="11"/>
        </w:numPr>
        <w:tabs>
          <w:tab w:val="left" w:pos="1048"/>
        </w:tabs>
        <w:spacing w:line="238" w:lineRule="auto"/>
        <w:ind w:left="1048" w:hanging="486"/>
        <w:jc w:val="both"/>
        <w:rPr>
          <w:rFonts w:ascii="Cambria" w:eastAsia="Times New Roman" w:hAnsi="Cambria" w:cs="Calibri"/>
          <w:sz w:val="24"/>
          <w:szCs w:val="24"/>
        </w:rPr>
      </w:pPr>
      <w:r w:rsidRPr="004A1811">
        <w:rPr>
          <w:rFonts w:ascii="Cambria" w:eastAsia="Times New Roman" w:hAnsi="Cambria" w:cs="Calibri"/>
          <w:sz w:val="24"/>
          <w:szCs w:val="24"/>
        </w:rPr>
        <w:t>Full name and address of the beneficiary on whom order has to be made.</w:t>
      </w:r>
    </w:p>
    <w:p w:rsidR="00DA7078" w:rsidRPr="004A1811" w:rsidRDefault="00DA7078" w:rsidP="00253DDB">
      <w:pPr>
        <w:numPr>
          <w:ilvl w:val="2"/>
          <w:numId w:val="11"/>
        </w:numPr>
        <w:tabs>
          <w:tab w:val="left" w:pos="1068"/>
        </w:tabs>
        <w:spacing w:line="236" w:lineRule="auto"/>
        <w:ind w:left="1068" w:hanging="506"/>
        <w:jc w:val="both"/>
        <w:rPr>
          <w:rFonts w:ascii="Cambria" w:eastAsia="Times New Roman" w:hAnsi="Cambria" w:cs="Calibri"/>
          <w:sz w:val="24"/>
          <w:szCs w:val="24"/>
        </w:rPr>
      </w:pPr>
      <w:r w:rsidRPr="004A1811">
        <w:rPr>
          <w:rFonts w:ascii="Cambria" w:eastAsia="Times New Roman" w:hAnsi="Cambria" w:cs="Calibri"/>
          <w:sz w:val="24"/>
          <w:szCs w:val="24"/>
        </w:rPr>
        <w:t>Name and Full address of the Banker of the beneficiary along with bank details</w:t>
      </w:r>
    </w:p>
    <w:p w:rsidR="00DA7078" w:rsidRPr="004A1811" w:rsidRDefault="00DA7078" w:rsidP="00253DDB">
      <w:pPr>
        <w:spacing w:line="1" w:lineRule="exact"/>
        <w:jc w:val="both"/>
        <w:rPr>
          <w:rFonts w:ascii="Cambria" w:eastAsia="Times New Roman" w:hAnsi="Cambria" w:cs="Calibri"/>
          <w:sz w:val="24"/>
          <w:szCs w:val="24"/>
        </w:rPr>
      </w:pPr>
    </w:p>
    <w:p w:rsidR="00DA7078" w:rsidRPr="004A1811" w:rsidRDefault="00DA7078" w:rsidP="00253DDB">
      <w:pPr>
        <w:spacing w:line="0" w:lineRule="atLeast"/>
        <w:ind w:left="8"/>
        <w:jc w:val="both"/>
        <w:rPr>
          <w:rFonts w:ascii="Cambria" w:eastAsia="Times New Roman" w:hAnsi="Cambria" w:cs="Calibri"/>
          <w:b/>
          <w:sz w:val="24"/>
          <w:szCs w:val="24"/>
        </w:rPr>
      </w:pPr>
      <w:r w:rsidRPr="004A1811">
        <w:rPr>
          <w:rFonts w:ascii="Cambria" w:eastAsia="Times New Roman" w:hAnsi="Cambria" w:cs="Calibri"/>
          <w:sz w:val="24"/>
          <w:szCs w:val="24"/>
        </w:rPr>
        <w:t>(</w:t>
      </w:r>
      <w:r w:rsidRPr="004A1811">
        <w:rPr>
          <w:rFonts w:ascii="Cambria" w:eastAsia="Times New Roman" w:hAnsi="Cambria" w:cs="Calibri"/>
          <w:b/>
          <w:sz w:val="24"/>
          <w:szCs w:val="24"/>
        </w:rPr>
        <w:t xml:space="preserve">Account </w:t>
      </w:r>
      <w:r w:rsidR="00F16CD9" w:rsidRPr="004A1811">
        <w:rPr>
          <w:rFonts w:ascii="Cambria" w:eastAsia="Times New Roman" w:hAnsi="Cambria" w:cs="Calibri"/>
          <w:b/>
          <w:sz w:val="24"/>
          <w:szCs w:val="24"/>
        </w:rPr>
        <w:t xml:space="preserve">name and </w:t>
      </w:r>
      <w:r w:rsidRPr="004A1811">
        <w:rPr>
          <w:rFonts w:ascii="Cambria" w:eastAsia="Times New Roman" w:hAnsi="Cambria" w:cs="Calibri"/>
          <w:b/>
          <w:sz w:val="24"/>
          <w:szCs w:val="24"/>
        </w:rPr>
        <w:t>no. Type, IFSC Code, Swift Code etc.)</w:t>
      </w:r>
    </w:p>
    <w:p w:rsidR="00DA7078" w:rsidRPr="004A1811" w:rsidRDefault="00DA7078" w:rsidP="00253DDB">
      <w:pPr>
        <w:spacing w:line="5" w:lineRule="exact"/>
        <w:jc w:val="both"/>
        <w:rPr>
          <w:rFonts w:ascii="Cambria" w:eastAsia="Times New Roman" w:hAnsi="Cambria" w:cs="Calibri"/>
          <w:sz w:val="24"/>
          <w:szCs w:val="24"/>
        </w:rPr>
      </w:pPr>
    </w:p>
    <w:p w:rsidR="00DA7078" w:rsidRPr="004A1811" w:rsidRDefault="00DA7078" w:rsidP="00253DDB">
      <w:pPr>
        <w:numPr>
          <w:ilvl w:val="0"/>
          <w:numId w:val="12"/>
        </w:numPr>
        <w:tabs>
          <w:tab w:val="left" w:pos="486"/>
        </w:tabs>
        <w:spacing w:line="238" w:lineRule="auto"/>
        <w:ind w:left="8" w:hanging="7"/>
        <w:jc w:val="both"/>
        <w:rPr>
          <w:rFonts w:ascii="Cambria" w:eastAsia="Times New Roman" w:hAnsi="Cambria" w:cs="Calibri"/>
          <w:sz w:val="24"/>
          <w:szCs w:val="24"/>
        </w:rPr>
      </w:pPr>
      <w:r w:rsidRPr="004A1811">
        <w:rPr>
          <w:rFonts w:ascii="Cambria" w:eastAsia="Times New Roman" w:hAnsi="Cambria" w:cs="Calibri"/>
          <w:sz w:val="24"/>
          <w:szCs w:val="24"/>
        </w:rPr>
        <w:t>The person/officer signing the tender/bid documents should be delegated with an appropriate Power of Attorney (duly endorsed by a Notary Public) by the Chief Executive Office/Managing Director of the Company to sign such documents.</w:t>
      </w:r>
    </w:p>
    <w:p w:rsidR="00DA7078" w:rsidRPr="004A1811" w:rsidRDefault="00DA7078" w:rsidP="00253DDB">
      <w:pPr>
        <w:spacing w:line="1" w:lineRule="exact"/>
        <w:jc w:val="both"/>
        <w:rPr>
          <w:rFonts w:ascii="Cambria" w:eastAsia="Times New Roman" w:hAnsi="Cambria" w:cs="Calibri"/>
          <w:sz w:val="24"/>
          <w:szCs w:val="24"/>
        </w:rPr>
      </w:pPr>
    </w:p>
    <w:p w:rsidR="00DA7078" w:rsidRPr="00470680" w:rsidRDefault="00DA7078" w:rsidP="00253DDB">
      <w:pPr>
        <w:numPr>
          <w:ilvl w:val="0"/>
          <w:numId w:val="12"/>
        </w:numPr>
        <w:tabs>
          <w:tab w:val="left" w:pos="383"/>
        </w:tabs>
        <w:spacing w:line="239" w:lineRule="auto"/>
        <w:ind w:left="8" w:right="180" w:hanging="7"/>
        <w:jc w:val="both"/>
        <w:rPr>
          <w:rFonts w:eastAsia="Times New Roman" w:cs="Calibri"/>
          <w:sz w:val="24"/>
          <w:szCs w:val="24"/>
        </w:rPr>
      </w:pPr>
      <w:r w:rsidRPr="004A1811">
        <w:rPr>
          <w:rFonts w:ascii="Cambria" w:eastAsia="Times New Roman" w:hAnsi="Cambria" w:cs="Calibri"/>
          <w:b/>
          <w:sz w:val="24"/>
          <w:szCs w:val="24"/>
        </w:rPr>
        <w:t>One Agent can not represent two suppliers or quo</w:t>
      </w:r>
      <w:r w:rsidR="00C702BD" w:rsidRPr="004A1811">
        <w:rPr>
          <w:rFonts w:ascii="Cambria" w:eastAsia="Times New Roman" w:hAnsi="Cambria" w:cs="Calibri"/>
          <w:b/>
          <w:sz w:val="24"/>
          <w:szCs w:val="24"/>
        </w:rPr>
        <w:t xml:space="preserve">te on their behalf for the same </w:t>
      </w:r>
      <w:r w:rsidRPr="004A1811">
        <w:rPr>
          <w:rFonts w:ascii="Cambria" w:eastAsia="Times New Roman" w:hAnsi="Cambria" w:cs="Calibri"/>
          <w:b/>
          <w:sz w:val="24"/>
          <w:szCs w:val="24"/>
        </w:rPr>
        <w:t>item at the same time</w:t>
      </w:r>
      <w:r w:rsidRPr="004A1811">
        <w:rPr>
          <w:rFonts w:ascii="Cambria" w:eastAsia="Times New Roman" w:hAnsi="Cambria" w:cs="Calibri"/>
          <w:sz w:val="24"/>
          <w:szCs w:val="24"/>
        </w:rPr>
        <w:t>.</w:t>
      </w:r>
    </w:p>
    <w:p w:rsidR="002017C9" w:rsidRPr="00470680" w:rsidRDefault="002017C9" w:rsidP="00253DDB">
      <w:pPr>
        <w:jc w:val="both"/>
        <w:rPr>
          <w:rFonts w:eastAsia="Times New Roman" w:cs="Calibri"/>
          <w:sz w:val="24"/>
          <w:szCs w:val="24"/>
        </w:rPr>
      </w:pPr>
    </w:p>
    <w:p w:rsidR="00DA7078" w:rsidRPr="00470680" w:rsidRDefault="00DA7078" w:rsidP="00253DDB">
      <w:pPr>
        <w:jc w:val="both"/>
        <w:rPr>
          <w:rFonts w:eastAsia="Times New Roman" w:cs="Calibri"/>
          <w:sz w:val="24"/>
          <w:szCs w:val="24"/>
        </w:rPr>
        <w:sectPr w:rsidR="00DA7078" w:rsidRPr="00470680">
          <w:pgSz w:w="11900" w:h="16834"/>
          <w:pgMar w:top="982" w:right="1149" w:bottom="796" w:left="1152" w:header="0" w:footer="0" w:gutter="0"/>
          <w:cols w:space="0" w:equalWidth="0">
            <w:col w:w="9608"/>
          </w:cols>
          <w:docGrid w:linePitch="360"/>
        </w:sectPr>
      </w:pPr>
    </w:p>
    <w:p w:rsidR="00480C47" w:rsidRPr="00B9658F" w:rsidRDefault="00480C47" w:rsidP="00253DDB">
      <w:pPr>
        <w:spacing w:line="0" w:lineRule="atLeast"/>
        <w:jc w:val="both"/>
        <w:rPr>
          <w:rFonts w:eastAsia="Times New Roman" w:cs="Calibri"/>
          <w:b/>
          <w:sz w:val="28"/>
          <w:szCs w:val="28"/>
        </w:rPr>
      </w:pPr>
      <w:bookmarkStart w:id="2" w:name="page5"/>
      <w:bookmarkEnd w:id="2"/>
      <w:r w:rsidRPr="00B9658F">
        <w:rPr>
          <w:rFonts w:eastAsia="Times New Roman" w:cs="Calibri"/>
          <w:b/>
          <w:sz w:val="28"/>
          <w:szCs w:val="28"/>
        </w:rPr>
        <w:lastRenderedPageBreak/>
        <w:t>IMPORTANT</w:t>
      </w:r>
    </w:p>
    <w:p w:rsidR="00480C47" w:rsidRPr="00470680" w:rsidRDefault="00480C47" w:rsidP="00253DDB">
      <w:pPr>
        <w:spacing w:line="226" w:lineRule="exact"/>
        <w:jc w:val="both"/>
        <w:rPr>
          <w:rFonts w:eastAsia="Times New Roman" w:cs="Calibri"/>
          <w:sz w:val="24"/>
          <w:szCs w:val="24"/>
        </w:rPr>
      </w:pPr>
    </w:p>
    <w:p w:rsidR="00480C47" w:rsidRPr="008B6421" w:rsidRDefault="00425530" w:rsidP="00253DDB">
      <w:pPr>
        <w:numPr>
          <w:ilvl w:val="0"/>
          <w:numId w:val="13"/>
        </w:numPr>
        <w:tabs>
          <w:tab w:val="left" w:pos="296"/>
        </w:tabs>
        <w:spacing w:line="250" w:lineRule="auto"/>
        <w:ind w:left="8" w:hanging="8"/>
        <w:jc w:val="both"/>
        <w:rPr>
          <w:rFonts w:ascii="Cambria" w:eastAsia="Times New Roman" w:hAnsi="Cambria" w:cs="Calibri"/>
          <w:sz w:val="24"/>
          <w:szCs w:val="24"/>
        </w:rPr>
      </w:pPr>
      <w:r w:rsidRPr="008B6421">
        <w:rPr>
          <w:rFonts w:ascii="Cambria" w:eastAsia="Times New Roman" w:hAnsi="Cambria" w:cs="Calibri"/>
          <w:sz w:val="24"/>
          <w:szCs w:val="24"/>
        </w:rPr>
        <w:t>Vice Chancellor</w:t>
      </w:r>
      <w:r w:rsidR="00480C47" w:rsidRPr="008B6421">
        <w:rPr>
          <w:rFonts w:ascii="Cambria" w:eastAsia="Times New Roman" w:hAnsi="Cambria" w:cs="Calibri"/>
          <w:sz w:val="24"/>
          <w:szCs w:val="24"/>
        </w:rPr>
        <w:t xml:space="preserve"> may accept or reject any or all the bids in part or in full without assigning any reason and does not bind himself to accept the lowest bid. The Institute at its discretion may change the quantity/upgrade the criteria/drop any item or part thereof at any time before placing the Purchase Order.</w:t>
      </w:r>
    </w:p>
    <w:p w:rsidR="00480C47" w:rsidRPr="008B6421" w:rsidRDefault="00480C47" w:rsidP="00253DDB">
      <w:pPr>
        <w:numPr>
          <w:ilvl w:val="0"/>
          <w:numId w:val="13"/>
        </w:numPr>
        <w:tabs>
          <w:tab w:val="left" w:pos="258"/>
        </w:tabs>
        <w:spacing w:line="239" w:lineRule="auto"/>
        <w:ind w:left="8" w:hanging="8"/>
        <w:jc w:val="both"/>
        <w:rPr>
          <w:rFonts w:ascii="Cambria" w:eastAsia="Times New Roman" w:hAnsi="Cambria" w:cs="Calibri"/>
          <w:sz w:val="24"/>
          <w:szCs w:val="24"/>
        </w:rPr>
      </w:pPr>
      <w:r w:rsidRPr="008B6421">
        <w:rPr>
          <w:rFonts w:ascii="Cambria" w:eastAsia="Times New Roman" w:hAnsi="Cambria" w:cs="Calibri"/>
          <w:sz w:val="24"/>
          <w:szCs w:val="24"/>
        </w:rPr>
        <w:t xml:space="preserve">The OEMs/Vendors need to submit a certificate during opening of technical bids that they are not currently debarred or blacklisted in </w:t>
      </w:r>
      <w:r w:rsidR="00B4673F" w:rsidRPr="008B6421">
        <w:rPr>
          <w:rFonts w:ascii="Cambria" w:eastAsia="Times New Roman" w:hAnsi="Cambria" w:cs="Calibri"/>
          <w:sz w:val="24"/>
          <w:szCs w:val="24"/>
        </w:rPr>
        <w:t>RKMV</w:t>
      </w:r>
      <w:r w:rsidR="00A649EC" w:rsidRPr="008B6421">
        <w:rPr>
          <w:rFonts w:ascii="Cambria" w:eastAsia="Times New Roman" w:hAnsi="Cambria" w:cs="Calibri"/>
          <w:sz w:val="24"/>
          <w:szCs w:val="24"/>
        </w:rPr>
        <w:t>ERI</w:t>
      </w:r>
      <w:r w:rsidR="000F550B">
        <w:rPr>
          <w:rFonts w:ascii="Cambria" w:eastAsia="Times New Roman" w:hAnsi="Cambria" w:cs="Calibri"/>
          <w:sz w:val="24"/>
          <w:szCs w:val="24"/>
        </w:rPr>
        <w:t>, N</w:t>
      </w:r>
      <w:r w:rsidR="003C29E8">
        <w:rPr>
          <w:rFonts w:ascii="Cambria" w:eastAsia="Times New Roman" w:hAnsi="Cambria" w:cs="Calibri"/>
          <w:sz w:val="24"/>
          <w:szCs w:val="24"/>
        </w:rPr>
        <w:t>a</w:t>
      </w:r>
      <w:r w:rsidR="000F550B">
        <w:rPr>
          <w:rFonts w:ascii="Cambria" w:eastAsia="Times New Roman" w:hAnsi="Cambria" w:cs="Calibri"/>
          <w:sz w:val="24"/>
          <w:szCs w:val="24"/>
        </w:rPr>
        <w:t>rendrapur</w:t>
      </w:r>
      <w:r w:rsidRPr="008B6421">
        <w:rPr>
          <w:rFonts w:ascii="Cambria" w:eastAsia="Times New Roman" w:hAnsi="Cambria" w:cs="Calibri"/>
          <w:sz w:val="24"/>
          <w:szCs w:val="24"/>
        </w:rPr>
        <w:t xml:space="preserve"> for any supplies, products or services, or at present in any national organization or educational institute/university.</w:t>
      </w:r>
    </w:p>
    <w:p w:rsidR="00480C47" w:rsidRPr="008B6421" w:rsidRDefault="00480C47" w:rsidP="00253DDB">
      <w:pPr>
        <w:spacing w:line="2" w:lineRule="exact"/>
        <w:jc w:val="both"/>
        <w:rPr>
          <w:rFonts w:ascii="Cambria" w:eastAsia="Times New Roman" w:hAnsi="Cambria" w:cs="Calibri"/>
          <w:sz w:val="24"/>
          <w:szCs w:val="24"/>
        </w:rPr>
      </w:pPr>
    </w:p>
    <w:p w:rsidR="00480C47" w:rsidRPr="008B6421" w:rsidRDefault="00480C47" w:rsidP="00253DDB">
      <w:pPr>
        <w:numPr>
          <w:ilvl w:val="0"/>
          <w:numId w:val="13"/>
        </w:numPr>
        <w:tabs>
          <w:tab w:val="left" w:pos="265"/>
        </w:tabs>
        <w:spacing w:line="0" w:lineRule="atLeast"/>
        <w:ind w:left="8" w:hanging="8"/>
        <w:jc w:val="both"/>
        <w:rPr>
          <w:rFonts w:ascii="Cambria" w:eastAsia="Times New Roman" w:hAnsi="Cambria" w:cs="Calibri"/>
          <w:sz w:val="24"/>
          <w:szCs w:val="24"/>
        </w:rPr>
      </w:pPr>
      <w:r w:rsidRPr="008B6421">
        <w:rPr>
          <w:rFonts w:ascii="Cambria" w:eastAsia="Times New Roman" w:hAnsi="Cambria" w:cs="Calibri"/>
          <w:sz w:val="24"/>
          <w:szCs w:val="24"/>
        </w:rPr>
        <w:t xml:space="preserve">In case of any dispute, the decision of the </w:t>
      </w:r>
      <w:r w:rsidR="000C45B3" w:rsidRPr="008B6421">
        <w:rPr>
          <w:rFonts w:ascii="Cambria" w:eastAsia="Times New Roman" w:hAnsi="Cambria" w:cs="Calibri"/>
          <w:sz w:val="24"/>
          <w:szCs w:val="24"/>
        </w:rPr>
        <w:t>Vice Chancellor</w:t>
      </w:r>
      <w:r w:rsidRPr="008B6421">
        <w:rPr>
          <w:rFonts w:ascii="Cambria" w:eastAsia="Times New Roman" w:hAnsi="Cambria" w:cs="Calibri"/>
          <w:sz w:val="24"/>
          <w:szCs w:val="24"/>
        </w:rPr>
        <w:t xml:space="preserve"> of this </w:t>
      </w:r>
      <w:r w:rsidR="00D50B87" w:rsidRPr="008B6421">
        <w:rPr>
          <w:rFonts w:ascii="Cambria" w:eastAsia="Times New Roman" w:hAnsi="Cambria" w:cs="Calibri"/>
          <w:sz w:val="24"/>
          <w:szCs w:val="24"/>
        </w:rPr>
        <w:t>University</w:t>
      </w:r>
      <w:r w:rsidRPr="008B6421">
        <w:rPr>
          <w:rFonts w:ascii="Cambria" w:eastAsia="Times New Roman" w:hAnsi="Cambria" w:cs="Calibri"/>
          <w:sz w:val="24"/>
          <w:szCs w:val="24"/>
        </w:rPr>
        <w:t xml:space="preserve"> shall be final and binding on the bidders.</w:t>
      </w:r>
    </w:p>
    <w:p w:rsidR="00480C47" w:rsidRPr="008B6421" w:rsidRDefault="00480C47" w:rsidP="00253DDB">
      <w:pPr>
        <w:spacing w:line="1" w:lineRule="exact"/>
        <w:jc w:val="both"/>
        <w:rPr>
          <w:rFonts w:ascii="Cambria" w:eastAsia="Times New Roman" w:hAnsi="Cambria" w:cs="Calibri"/>
          <w:sz w:val="24"/>
          <w:szCs w:val="24"/>
        </w:rPr>
      </w:pPr>
    </w:p>
    <w:p w:rsidR="00480C47" w:rsidRPr="008B6421" w:rsidRDefault="00480C47" w:rsidP="00253DDB">
      <w:pPr>
        <w:numPr>
          <w:ilvl w:val="0"/>
          <w:numId w:val="13"/>
        </w:numPr>
        <w:tabs>
          <w:tab w:val="left" w:pos="248"/>
        </w:tabs>
        <w:spacing w:line="0" w:lineRule="atLeast"/>
        <w:ind w:left="248" w:hanging="248"/>
        <w:jc w:val="both"/>
        <w:rPr>
          <w:rFonts w:ascii="Cambria" w:eastAsia="Times New Roman" w:hAnsi="Cambria" w:cs="Calibri"/>
          <w:sz w:val="24"/>
          <w:szCs w:val="24"/>
        </w:rPr>
      </w:pPr>
      <w:r w:rsidRPr="008B6421">
        <w:rPr>
          <w:rFonts w:ascii="Cambria" w:eastAsia="Times New Roman" w:hAnsi="Cambria" w:cs="Calibri"/>
          <w:sz w:val="24"/>
          <w:szCs w:val="24"/>
        </w:rPr>
        <w:t>For any query pertaining to this bid document, correspondence be addressed to:</w:t>
      </w:r>
    </w:p>
    <w:p w:rsidR="005D3784" w:rsidRPr="00470680" w:rsidRDefault="005D3784" w:rsidP="00253DDB">
      <w:pPr>
        <w:tabs>
          <w:tab w:val="left" w:pos="248"/>
        </w:tabs>
        <w:spacing w:line="0" w:lineRule="atLeast"/>
        <w:ind w:left="248"/>
        <w:jc w:val="both"/>
        <w:rPr>
          <w:rFonts w:eastAsia="Times New Roman" w:cs="Calibri"/>
          <w:sz w:val="10"/>
          <w:szCs w:val="24"/>
        </w:rPr>
      </w:pPr>
    </w:p>
    <w:p w:rsidR="009200A0" w:rsidRPr="00470680" w:rsidRDefault="009200A0" w:rsidP="00253DDB">
      <w:pPr>
        <w:spacing w:line="0" w:lineRule="atLeast"/>
        <w:ind w:left="8" w:firstLine="1552"/>
        <w:jc w:val="both"/>
        <w:rPr>
          <w:rFonts w:eastAsia="Times New Roman" w:cs="Calibri"/>
          <w:b/>
          <w:sz w:val="24"/>
          <w:szCs w:val="24"/>
        </w:rPr>
      </w:pPr>
      <w:r w:rsidRPr="00470680">
        <w:rPr>
          <w:rFonts w:eastAsia="Times New Roman" w:cs="Calibri"/>
          <w:b/>
          <w:sz w:val="24"/>
          <w:szCs w:val="24"/>
        </w:rPr>
        <w:t>IRDM Faculty Centre</w:t>
      </w:r>
    </w:p>
    <w:p w:rsidR="00A1678B" w:rsidRPr="00470680" w:rsidRDefault="00A1678B" w:rsidP="00253DDB">
      <w:pPr>
        <w:spacing w:line="0" w:lineRule="atLeast"/>
        <w:ind w:left="120" w:firstLine="1156"/>
        <w:jc w:val="both"/>
        <w:rPr>
          <w:rFonts w:eastAsia="Times New Roman" w:cs="Calibri"/>
          <w:b/>
          <w:sz w:val="24"/>
          <w:szCs w:val="24"/>
        </w:rPr>
      </w:pPr>
      <w:r w:rsidRPr="00470680">
        <w:rPr>
          <w:rFonts w:eastAsia="Times New Roman" w:cs="Calibri"/>
          <w:b/>
          <w:sz w:val="24"/>
          <w:szCs w:val="24"/>
        </w:rPr>
        <w:t>Ramakrishna Mission Vivekananda Educational &amp; Research Institute</w:t>
      </w:r>
    </w:p>
    <w:p w:rsidR="009200A0" w:rsidRPr="00470680" w:rsidRDefault="009200A0" w:rsidP="00253DDB">
      <w:pPr>
        <w:spacing w:line="0" w:lineRule="atLeast"/>
        <w:ind w:left="8" w:firstLine="1552"/>
        <w:jc w:val="both"/>
        <w:rPr>
          <w:rFonts w:eastAsia="Times New Roman" w:cs="Calibri"/>
          <w:b/>
          <w:sz w:val="24"/>
          <w:szCs w:val="24"/>
        </w:rPr>
      </w:pPr>
      <w:r w:rsidRPr="00470680">
        <w:rPr>
          <w:rFonts w:eastAsia="Times New Roman" w:cs="Calibri"/>
          <w:b/>
          <w:sz w:val="24"/>
          <w:szCs w:val="24"/>
        </w:rPr>
        <w:t>Ramakrishna Mission Ashrama, Narendrapur</w:t>
      </w:r>
    </w:p>
    <w:p w:rsidR="00480C47" w:rsidRPr="00470680" w:rsidRDefault="009200A0" w:rsidP="00253DDB">
      <w:pPr>
        <w:spacing w:line="0" w:lineRule="atLeast"/>
        <w:ind w:left="8" w:firstLine="1552"/>
        <w:jc w:val="both"/>
        <w:rPr>
          <w:rFonts w:eastAsia="Times New Roman" w:cs="Calibri"/>
          <w:b/>
          <w:sz w:val="24"/>
          <w:szCs w:val="24"/>
        </w:rPr>
      </w:pPr>
      <w:r w:rsidRPr="00470680">
        <w:rPr>
          <w:rFonts w:eastAsia="Times New Roman" w:cs="Calibri"/>
          <w:b/>
          <w:sz w:val="24"/>
          <w:szCs w:val="24"/>
        </w:rPr>
        <w:t>Kolkata – 700 103</w:t>
      </w:r>
    </w:p>
    <w:p w:rsidR="00832C1A" w:rsidRDefault="00832C1A" w:rsidP="00253DDB">
      <w:pPr>
        <w:spacing w:line="0" w:lineRule="atLeast"/>
        <w:ind w:left="8" w:firstLine="1552"/>
        <w:jc w:val="both"/>
        <w:rPr>
          <w:rFonts w:eastAsia="Times New Roman" w:cs="Calibri"/>
          <w:b/>
          <w:sz w:val="24"/>
          <w:szCs w:val="24"/>
        </w:rPr>
      </w:pPr>
      <w:r w:rsidRPr="00470680">
        <w:rPr>
          <w:rFonts w:eastAsia="Times New Roman" w:cs="Calibri"/>
          <w:b/>
          <w:sz w:val="24"/>
          <w:szCs w:val="24"/>
        </w:rPr>
        <w:t xml:space="preserve">E-mail: </w:t>
      </w:r>
      <w:hyperlink r:id="rId5" w:history="1">
        <w:r w:rsidR="000270CD" w:rsidRPr="00774D14">
          <w:rPr>
            <w:rStyle w:val="Hyperlink"/>
            <w:rFonts w:eastAsia="Times New Roman" w:cs="Calibri"/>
            <w:b/>
            <w:sz w:val="24"/>
            <w:szCs w:val="24"/>
          </w:rPr>
          <w:t>rkmvu.ndp@gmail.com</w:t>
        </w:r>
      </w:hyperlink>
    </w:p>
    <w:p w:rsidR="00832C1A" w:rsidRPr="00470680" w:rsidRDefault="00832C1A" w:rsidP="00253DDB">
      <w:pPr>
        <w:spacing w:line="0" w:lineRule="atLeast"/>
        <w:ind w:left="8" w:firstLine="1552"/>
        <w:jc w:val="both"/>
        <w:rPr>
          <w:rFonts w:eastAsia="Times New Roman" w:cs="Calibri"/>
          <w:b/>
          <w:sz w:val="24"/>
          <w:szCs w:val="24"/>
          <w:highlight w:val="yellow"/>
        </w:rPr>
      </w:pPr>
      <w:bookmarkStart w:id="3" w:name="_GoBack"/>
      <w:bookmarkEnd w:id="3"/>
      <w:r w:rsidRPr="00470680">
        <w:rPr>
          <w:rFonts w:eastAsia="Times New Roman" w:cs="Calibri"/>
          <w:b/>
          <w:sz w:val="24"/>
          <w:szCs w:val="24"/>
        </w:rPr>
        <w:t>Phone: 033-2477 2020</w:t>
      </w:r>
    </w:p>
    <w:p w:rsidR="005D3784" w:rsidRPr="00470680" w:rsidRDefault="005D3784" w:rsidP="00253DDB">
      <w:pPr>
        <w:spacing w:line="0" w:lineRule="atLeast"/>
        <w:ind w:left="8"/>
        <w:jc w:val="both"/>
        <w:rPr>
          <w:rFonts w:eastAsia="Times New Roman" w:cs="Calibri"/>
          <w:b/>
          <w:sz w:val="14"/>
          <w:szCs w:val="24"/>
          <w:highlight w:val="yellow"/>
        </w:rPr>
      </w:pPr>
    </w:p>
    <w:p w:rsidR="00480C47" w:rsidRPr="008B6421" w:rsidRDefault="00480C47" w:rsidP="00253DDB">
      <w:pPr>
        <w:numPr>
          <w:ilvl w:val="0"/>
          <w:numId w:val="14"/>
        </w:numPr>
        <w:tabs>
          <w:tab w:val="left" w:pos="258"/>
        </w:tabs>
        <w:spacing w:line="276" w:lineRule="auto"/>
        <w:ind w:left="8" w:right="200" w:hanging="8"/>
        <w:jc w:val="both"/>
        <w:rPr>
          <w:rFonts w:ascii="Cambria" w:eastAsia="Times New Roman" w:hAnsi="Cambria" w:cs="Calibri"/>
          <w:sz w:val="24"/>
          <w:szCs w:val="24"/>
        </w:rPr>
      </w:pPr>
      <w:r w:rsidRPr="008B6421">
        <w:rPr>
          <w:rFonts w:ascii="Cambria" w:eastAsia="Times New Roman" w:hAnsi="Cambria" w:cs="Calibri"/>
          <w:sz w:val="24"/>
          <w:szCs w:val="24"/>
        </w:rPr>
        <w:t xml:space="preserve">In case the due date for opening tender happens to be a holiday, the same will be opened on the next working day. The timings will however remain unchanged. </w:t>
      </w:r>
    </w:p>
    <w:p w:rsidR="00480C47" w:rsidRPr="00470680" w:rsidRDefault="00480C47" w:rsidP="00253DDB">
      <w:pPr>
        <w:spacing w:line="276" w:lineRule="auto"/>
        <w:jc w:val="both"/>
        <w:rPr>
          <w:rFonts w:eastAsia="Times New Roman" w:cs="Calibri"/>
          <w:sz w:val="24"/>
          <w:szCs w:val="24"/>
        </w:rPr>
      </w:pPr>
    </w:p>
    <w:p w:rsidR="00480C47" w:rsidRPr="00470680" w:rsidRDefault="00480C47" w:rsidP="00253DDB">
      <w:pPr>
        <w:spacing w:line="276" w:lineRule="auto"/>
        <w:jc w:val="both"/>
        <w:rPr>
          <w:rFonts w:eastAsia="Times New Roman" w:cs="Calibri"/>
          <w:sz w:val="24"/>
          <w:szCs w:val="24"/>
        </w:rPr>
      </w:pPr>
    </w:p>
    <w:p w:rsidR="00480C47" w:rsidRPr="00470680" w:rsidRDefault="00480C47" w:rsidP="00253DDB">
      <w:pPr>
        <w:spacing w:line="276" w:lineRule="auto"/>
        <w:jc w:val="both"/>
        <w:rPr>
          <w:rFonts w:eastAsia="Times New Roman" w:cs="Calibri"/>
          <w:sz w:val="24"/>
          <w:szCs w:val="24"/>
        </w:rPr>
      </w:pPr>
    </w:p>
    <w:p w:rsidR="00480C47" w:rsidRPr="00470680" w:rsidRDefault="00480C47" w:rsidP="00253DDB">
      <w:pPr>
        <w:spacing w:line="200" w:lineRule="exact"/>
        <w:jc w:val="both"/>
        <w:rPr>
          <w:rFonts w:eastAsia="Times New Roman" w:cs="Calibri"/>
          <w:sz w:val="24"/>
          <w:szCs w:val="24"/>
        </w:rPr>
      </w:pPr>
    </w:p>
    <w:p w:rsidR="00480C47" w:rsidRPr="00470680" w:rsidRDefault="00480C47" w:rsidP="00253DDB">
      <w:pPr>
        <w:spacing w:line="289" w:lineRule="exact"/>
        <w:jc w:val="both"/>
        <w:rPr>
          <w:rFonts w:eastAsia="Times New Roman" w:cs="Calibri"/>
          <w:sz w:val="24"/>
          <w:szCs w:val="24"/>
        </w:rPr>
      </w:pPr>
    </w:p>
    <w:p w:rsidR="004544F5" w:rsidRDefault="004544F5" w:rsidP="00253DDB">
      <w:pPr>
        <w:spacing w:line="0" w:lineRule="atLeast"/>
        <w:ind w:left="6488"/>
        <w:jc w:val="both"/>
        <w:rPr>
          <w:rFonts w:eastAsia="Times New Roman" w:cs="Calibri"/>
          <w:sz w:val="24"/>
          <w:szCs w:val="24"/>
        </w:rPr>
      </w:pPr>
    </w:p>
    <w:p w:rsidR="004544F5" w:rsidRDefault="004544F5" w:rsidP="00253DDB">
      <w:pPr>
        <w:spacing w:line="0" w:lineRule="atLeast"/>
        <w:jc w:val="both"/>
        <w:rPr>
          <w:rFonts w:eastAsia="Times New Roman" w:cs="Calibri"/>
          <w:b/>
          <w:sz w:val="24"/>
          <w:szCs w:val="24"/>
        </w:rPr>
      </w:pPr>
    </w:p>
    <w:p w:rsidR="00B5106F" w:rsidRPr="00470680" w:rsidRDefault="00A63902" w:rsidP="00253DDB">
      <w:pPr>
        <w:spacing w:line="0" w:lineRule="atLeast"/>
        <w:jc w:val="both"/>
        <w:rPr>
          <w:rFonts w:eastAsia="Times New Roman" w:cs="Calibri"/>
          <w:b/>
          <w:sz w:val="24"/>
          <w:szCs w:val="24"/>
        </w:rPr>
      </w:pPr>
      <w:r w:rsidRPr="00470680">
        <w:rPr>
          <w:rFonts w:eastAsia="Times New Roman" w:cs="Calibri"/>
          <w:b/>
          <w:sz w:val="24"/>
          <w:szCs w:val="24"/>
        </w:rPr>
        <w:t>Dean</w:t>
      </w:r>
    </w:p>
    <w:p w:rsidR="00A63902" w:rsidRPr="00470680" w:rsidRDefault="00A63902" w:rsidP="00253DDB">
      <w:pPr>
        <w:spacing w:line="0" w:lineRule="atLeast"/>
        <w:jc w:val="both"/>
        <w:rPr>
          <w:rFonts w:eastAsia="Times New Roman" w:cs="Calibri"/>
          <w:b/>
          <w:sz w:val="24"/>
          <w:szCs w:val="24"/>
        </w:rPr>
      </w:pPr>
      <w:r w:rsidRPr="00470680">
        <w:rPr>
          <w:rFonts w:eastAsia="Times New Roman" w:cs="Calibri"/>
          <w:b/>
          <w:sz w:val="24"/>
          <w:szCs w:val="24"/>
        </w:rPr>
        <w:t>IRDM Faculty Centre</w:t>
      </w:r>
    </w:p>
    <w:p w:rsidR="00A1678B" w:rsidRPr="00470680" w:rsidRDefault="00A1678B" w:rsidP="00253DDB">
      <w:pPr>
        <w:spacing w:line="0" w:lineRule="atLeast"/>
        <w:ind w:left="120" w:firstLine="1156"/>
        <w:jc w:val="both"/>
        <w:rPr>
          <w:rFonts w:eastAsia="Times New Roman" w:cs="Calibri"/>
          <w:b/>
          <w:sz w:val="24"/>
          <w:szCs w:val="24"/>
        </w:rPr>
      </w:pPr>
      <w:r w:rsidRPr="00470680">
        <w:rPr>
          <w:rFonts w:eastAsia="Times New Roman" w:cs="Calibri"/>
          <w:b/>
          <w:sz w:val="24"/>
          <w:szCs w:val="24"/>
        </w:rPr>
        <w:t xml:space="preserve">Ramakrishna Mission Vivekananda </w:t>
      </w:r>
      <w:r w:rsidR="004544F5">
        <w:rPr>
          <w:rFonts w:eastAsia="Times New Roman" w:cs="Calibri"/>
          <w:b/>
          <w:sz w:val="24"/>
          <w:szCs w:val="24"/>
        </w:rPr>
        <w:t xml:space="preserve">Educational &amp; Research </w:t>
      </w:r>
      <w:r w:rsidRPr="00470680">
        <w:rPr>
          <w:rFonts w:eastAsia="Times New Roman" w:cs="Calibri"/>
          <w:b/>
          <w:sz w:val="24"/>
          <w:szCs w:val="24"/>
        </w:rPr>
        <w:t>Institute</w:t>
      </w:r>
    </w:p>
    <w:p w:rsidR="00A1678B" w:rsidRPr="00470680" w:rsidRDefault="00A1678B" w:rsidP="00253DDB">
      <w:pPr>
        <w:spacing w:line="0" w:lineRule="atLeast"/>
        <w:jc w:val="both"/>
        <w:rPr>
          <w:rFonts w:eastAsia="Arial" w:cs="Calibri"/>
          <w:b/>
          <w:sz w:val="26"/>
          <w:u w:val="single"/>
        </w:rPr>
      </w:pPr>
    </w:p>
    <w:p w:rsidR="002C2C26" w:rsidRDefault="002C2C26" w:rsidP="00253DDB">
      <w:pPr>
        <w:spacing w:line="0" w:lineRule="atLeast"/>
        <w:jc w:val="both"/>
        <w:rPr>
          <w:rFonts w:eastAsia="Arial" w:cs="Calibri"/>
          <w:b/>
          <w:sz w:val="26"/>
          <w:u w:val="single"/>
        </w:rPr>
      </w:pPr>
    </w:p>
    <w:p w:rsidR="002C2C26" w:rsidRDefault="002C2C26" w:rsidP="00253DDB">
      <w:pPr>
        <w:spacing w:line="0" w:lineRule="atLeast"/>
        <w:jc w:val="both"/>
        <w:rPr>
          <w:rFonts w:eastAsia="Arial" w:cs="Calibri"/>
          <w:b/>
          <w:sz w:val="26"/>
          <w:u w:val="single"/>
        </w:rPr>
      </w:pPr>
    </w:p>
    <w:p w:rsidR="002C2C26" w:rsidRDefault="002C2C26" w:rsidP="00253DDB">
      <w:pPr>
        <w:spacing w:line="0" w:lineRule="atLeast"/>
        <w:jc w:val="both"/>
        <w:rPr>
          <w:rFonts w:eastAsia="Arial" w:cs="Calibri"/>
          <w:b/>
          <w:sz w:val="26"/>
          <w:u w:val="single"/>
        </w:rPr>
      </w:pPr>
    </w:p>
    <w:p w:rsidR="002C2C26" w:rsidRDefault="002C2C26" w:rsidP="00253DDB">
      <w:pPr>
        <w:spacing w:line="0" w:lineRule="atLeast"/>
        <w:jc w:val="both"/>
        <w:rPr>
          <w:rFonts w:eastAsia="Arial" w:cs="Calibri"/>
          <w:b/>
          <w:sz w:val="26"/>
          <w:u w:val="single"/>
        </w:rPr>
      </w:pPr>
    </w:p>
    <w:p w:rsidR="002C2C26" w:rsidRDefault="002C2C26" w:rsidP="00253DDB">
      <w:pPr>
        <w:spacing w:line="0" w:lineRule="atLeast"/>
        <w:jc w:val="both"/>
        <w:rPr>
          <w:rFonts w:eastAsia="Arial" w:cs="Calibri"/>
          <w:b/>
          <w:sz w:val="26"/>
          <w:u w:val="single"/>
        </w:rPr>
      </w:pPr>
    </w:p>
    <w:p w:rsidR="002C2C26" w:rsidRDefault="002C2C26" w:rsidP="00253DDB">
      <w:pPr>
        <w:spacing w:line="0" w:lineRule="atLeast"/>
        <w:jc w:val="both"/>
        <w:rPr>
          <w:rFonts w:eastAsia="Arial" w:cs="Calibri"/>
          <w:b/>
          <w:sz w:val="26"/>
          <w:u w:val="single"/>
        </w:rPr>
      </w:pPr>
    </w:p>
    <w:p w:rsidR="002C2C26" w:rsidRDefault="002C2C26" w:rsidP="00253DDB">
      <w:pPr>
        <w:spacing w:line="0" w:lineRule="atLeast"/>
        <w:jc w:val="both"/>
        <w:rPr>
          <w:rFonts w:eastAsia="Arial" w:cs="Calibri"/>
          <w:b/>
          <w:sz w:val="26"/>
          <w:u w:val="single"/>
        </w:rPr>
      </w:pPr>
    </w:p>
    <w:p w:rsidR="002C2C26" w:rsidRDefault="002C2C26" w:rsidP="00253DDB">
      <w:pPr>
        <w:spacing w:line="0" w:lineRule="atLeast"/>
        <w:jc w:val="both"/>
        <w:rPr>
          <w:rFonts w:eastAsia="Arial" w:cs="Calibri"/>
          <w:b/>
          <w:sz w:val="26"/>
          <w:u w:val="single"/>
        </w:rPr>
      </w:pPr>
    </w:p>
    <w:p w:rsidR="002C2C26" w:rsidRDefault="002C2C26" w:rsidP="00253DDB">
      <w:pPr>
        <w:spacing w:line="0" w:lineRule="atLeast"/>
        <w:jc w:val="both"/>
        <w:rPr>
          <w:rFonts w:eastAsia="Arial" w:cs="Calibri"/>
          <w:b/>
          <w:sz w:val="26"/>
          <w:u w:val="single"/>
        </w:rPr>
      </w:pPr>
    </w:p>
    <w:p w:rsidR="002C2C26" w:rsidRDefault="002C2C26" w:rsidP="00253DDB">
      <w:pPr>
        <w:spacing w:line="0" w:lineRule="atLeast"/>
        <w:jc w:val="both"/>
        <w:rPr>
          <w:rFonts w:eastAsia="Arial" w:cs="Calibri"/>
          <w:b/>
          <w:sz w:val="26"/>
          <w:u w:val="single"/>
        </w:rPr>
      </w:pPr>
    </w:p>
    <w:p w:rsidR="002C2C26" w:rsidRDefault="002C2C26" w:rsidP="00253DDB">
      <w:pPr>
        <w:spacing w:line="0" w:lineRule="atLeast"/>
        <w:jc w:val="both"/>
        <w:rPr>
          <w:rFonts w:eastAsia="Arial" w:cs="Calibri"/>
          <w:b/>
          <w:sz w:val="26"/>
          <w:u w:val="single"/>
        </w:rPr>
      </w:pPr>
    </w:p>
    <w:p w:rsidR="002C2C26" w:rsidRDefault="002C2C26" w:rsidP="00253DDB">
      <w:pPr>
        <w:spacing w:line="0" w:lineRule="atLeast"/>
        <w:jc w:val="both"/>
        <w:rPr>
          <w:rFonts w:eastAsia="Arial" w:cs="Calibri"/>
          <w:b/>
          <w:sz w:val="26"/>
          <w:u w:val="single"/>
        </w:rPr>
      </w:pPr>
    </w:p>
    <w:p w:rsidR="002C2C26" w:rsidRDefault="002C2C26" w:rsidP="00253DDB">
      <w:pPr>
        <w:spacing w:line="0" w:lineRule="atLeast"/>
        <w:jc w:val="both"/>
        <w:rPr>
          <w:rFonts w:eastAsia="Arial" w:cs="Calibri"/>
          <w:b/>
          <w:sz w:val="26"/>
          <w:u w:val="single"/>
        </w:rPr>
      </w:pPr>
    </w:p>
    <w:p w:rsidR="002C2C26" w:rsidRDefault="002C2C26" w:rsidP="00253DDB">
      <w:pPr>
        <w:spacing w:line="0" w:lineRule="atLeast"/>
        <w:jc w:val="both"/>
        <w:rPr>
          <w:rFonts w:eastAsia="Arial" w:cs="Calibri"/>
          <w:b/>
          <w:sz w:val="26"/>
          <w:u w:val="single"/>
        </w:rPr>
      </w:pPr>
    </w:p>
    <w:p w:rsidR="00B5106F" w:rsidRPr="00470680" w:rsidRDefault="00B5106F" w:rsidP="005F6898">
      <w:pPr>
        <w:spacing w:line="0" w:lineRule="atLeast"/>
        <w:jc w:val="right"/>
        <w:rPr>
          <w:rFonts w:eastAsia="Arial" w:cs="Calibri"/>
          <w:b/>
          <w:sz w:val="26"/>
          <w:u w:val="single"/>
        </w:rPr>
      </w:pPr>
      <w:r w:rsidRPr="00470680">
        <w:rPr>
          <w:rFonts w:eastAsia="Arial" w:cs="Calibri"/>
          <w:b/>
          <w:sz w:val="26"/>
          <w:u w:val="single"/>
        </w:rPr>
        <w:t>Annexure III</w:t>
      </w:r>
    </w:p>
    <w:p w:rsidR="00B5106F" w:rsidRPr="00470680" w:rsidRDefault="00B5106F" w:rsidP="00253DDB">
      <w:pPr>
        <w:spacing w:line="0" w:lineRule="atLeast"/>
        <w:ind w:right="-106"/>
        <w:jc w:val="both"/>
        <w:rPr>
          <w:rFonts w:eastAsia="Arial" w:cs="Calibri"/>
          <w:b/>
          <w:sz w:val="26"/>
          <w:u w:val="single"/>
        </w:rPr>
      </w:pPr>
    </w:p>
    <w:p w:rsidR="00B5106F" w:rsidRPr="00685EA8" w:rsidRDefault="00B5106F" w:rsidP="00253DDB">
      <w:pPr>
        <w:spacing w:line="0" w:lineRule="atLeast"/>
        <w:ind w:right="-106"/>
        <w:jc w:val="both"/>
        <w:rPr>
          <w:rFonts w:eastAsia="Arial" w:cs="Calibri"/>
          <w:b/>
          <w:sz w:val="28"/>
          <w:szCs w:val="28"/>
          <w:u w:val="single"/>
        </w:rPr>
      </w:pPr>
      <w:r w:rsidRPr="00685EA8">
        <w:rPr>
          <w:rFonts w:eastAsia="Arial" w:cs="Calibri"/>
          <w:b/>
          <w:sz w:val="28"/>
          <w:szCs w:val="28"/>
          <w:u w:val="single"/>
        </w:rPr>
        <w:t>DECLARATION</w:t>
      </w:r>
    </w:p>
    <w:p w:rsidR="00B5106F" w:rsidRPr="00470680" w:rsidRDefault="00B5106F" w:rsidP="00253DDB">
      <w:pPr>
        <w:spacing w:line="200" w:lineRule="exact"/>
        <w:jc w:val="both"/>
        <w:rPr>
          <w:rFonts w:eastAsia="Times New Roman" w:cs="Calibri"/>
        </w:rPr>
      </w:pPr>
    </w:p>
    <w:p w:rsidR="00B5106F" w:rsidRPr="00470680" w:rsidRDefault="00B5106F" w:rsidP="00253DDB">
      <w:pPr>
        <w:spacing w:line="349" w:lineRule="exact"/>
        <w:jc w:val="both"/>
        <w:rPr>
          <w:rFonts w:eastAsia="Times New Roman" w:cs="Calibri"/>
        </w:rPr>
      </w:pPr>
    </w:p>
    <w:p w:rsidR="00B5106F" w:rsidRPr="00470680" w:rsidRDefault="00B5106F" w:rsidP="00253DDB">
      <w:pPr>
        <w:numPr>
          <w:ilvl w:val="0"/>
          <w:numId w:val="15"/>
        </w:numPr>
        <w:tabs>
          <w:tab w:val="left" w:pos="787"/>
        </w:tabs>
        <w:spacing w:line="0" w:lineRule="atLeast"/>
        <w:ind w:left="787" w:hanging="787"/>
        <w:jc w:val="both"/>
        <w:rPr>
          <w:rFonts w:eastAsia="Arial" w:cs="Calibri"/>
          <w:sz w:val="24"/>
        </w:rPr>
      </w:pPr>
      <w:r w:rsidRPr="00470680">
        <w:rPr>
          <w:rFonts w:eastAsia="Arial" w:cs="Calibri"/>
          <w:sz w:val="24"/>
        </w:rPr>
        <w:t>I, -------------------------------------------------Son /Daughter of Shri -------------------------</w:t>
      </w:r>
    </w:p>
    <w:p w:rsidR="00B5106F" w:rsidRPr="00470680" w:rsidRDefault="00B5106F" w:rsidP="00253DDB">
      <w:pPr>
        <w:spacing w:line="338" w:lineRule="exact"/>
        <w:jc w:val="both"/>
        <w:rPr>
          <w:rFonts w:eastAsia="Arial" w:cs="Calibri"/>
          <w:sz w:val="24"/>
        </w:rPr>
      </w:pPr>
    </w:p>
    <w:p w:rsidR="00B5106F" w:rsidRPr="00470680" w:rsidRDefault="00B5106F" w:rsidP="00253DDB">
      <w:pPr>
        <w:spacing w:line="0" w:lineRule="atLeast"/>
        <w:ind w:left="787"/>
        <w:jc w:val="both"/>
        <w:rPr>
          <w:rFonts w:eastAsia="Arial" w:cs="Calibri"/>
          <w:sz w:val="23"/>
        </w:rPr>
      </w:pPr>
      <w:r w:rsidRPr="00470680">
        <w:rPr>
          <w:rFonts w:eastAsia="Arial" w:cs="Calibri"/>
          <w:sz w:val="24"/>
        </w:rPr>
        <w:t>-------------------------------------------------</w:t>
      </w:r>
      <w:r w:rsidRPr="00470680">
        <w:rPr>
          <w:rFonts w:eastAsia="Arial" w:cs="Calibri"/>
          <w:sz w:val="23"/>
        </w:rPr>
        <w:t>Proprietor/Partner/CEO/MD/Director/</w:t>
      </w:r>
    </w:p>
    <w:p w:rsidR="00B5106F" w:rsidRPr="00470680" w:rsidRDefault="00B5106F" w:rsidP="00253DDB">
      <w:pPr>
        <w:spacing w:line="200" w:lineRule="exact"/>
        <w:jc w:val="both"/>
        <w:rPr>
          <w:rFonts w:eastAsia="Times New Roman" w:cs="Calibri"/>
        </w:rPr>
      </w:pPr>
    </w:p>
    <w:p w:rsidR="00B5106F" w:rsidRPr="00470680" w:rsidRDefault="00B5106F" w:rsidP="00253DDB">
      <w:pPr>
        <w:spacing w:line="381" w:lineRule="exact"/>
        <w:jc w:val="both"/>
        <w:rPr>
          <w:rFonts w:eastAsia="Times New Roman" w:cs="Calibri"/>
        </w:rPr>
      </w:pPr>
    </w:p>
    <w:p w:rsidR="00B5106F" w:rsidRPr="00470680" w:rsidRDefault="00B5106F" w:rsidP="00253DDB">
      <w:pPr>
        <w:tabs>
          <w:tab w:val="left" w:pos="4447"/>
        </w:tabs>
        <w:spacing w:line="0" w:lineRule="atLeast"/>
        <w:ind w:left="787"/>
        <w:jc w:val="both"/>
        <w:rPr>
          <w:rFonts w:eastAsia="Arial" w:cs="Calibri"/>
          <w:sz w:val="24"/>
        </w:rPr>
      </w:pPr>
      <w:r w:rsidRPr="00470680">
        <w:rPr>
          <w:rFonts w:eastAsia="Arial" w:cs="Calibri"/>
          <w:sz w:val="24"/>
        </w:rPr>
        <w:t>Authorized  Signatory of  M/s.</w:t>
      </w:r>
      <w:r w:rsidRPr="00470680">
        <w:rPr>
          <w:rFonts w:eastAsia="Arial" w:cs="Calibri"/>
          <w:sz w:val="24"/>
        </w:rPr>
        <w:tab/>
        <w:t>------------------------------------------------------ am</w:t>
      </w:r>
    </w:p>
    <w:p w:rsidR="00B5106F" w:rsidRPr="00470680" w:rsidRDefault="00B5106F" w:rsidP="00253DDB">
      <w:pPr>
        <w:spacing w:line="200" w:lineRule="exact"/>
        <w:jc w:val="both"/>
        <w:rPr>
          <w:rFonts w:eastAsia="Times New Roman" w:cs="Calibri"/>
        </w:rPr>
      </w:pPr>
    </w:p>
    <w:p w:rsidR="00B5106F" w:rsidRPr="00470680" w:rsidRDefault="00B5106F" w:rsidP="00253DDB">
      <w:pPr>
        <w:spacing w:line="381" w:lineRule="exact"/>
        <w:jc w:val="both"/>
        <w:rPr>
          <w:rFonts w:eastAsia="Times New Roman" w:cs="Calibri"/>
        </w:rPr>
      </w:pPr>
    </w:p>
    <w:p w:rsidR="00B5106F" w:rsidRPr="00470680" w:rsidRDefault="00B5106F" w:rsidP="00253DDB">
      <w:pPr>
        <w:spacing w:line="0" w:lineRule="atLeast"/>
        <w:ind w:left="787"/>
        <w:jc w:val="both"/>
        <w:rPr>
          <w:rFonts w:eastAsia="Arial" w:cs="Calibri"/>
          <w:sz w:val="24"/>
        </w:rPr>
      </w:pPr>
      <w:r w:rsidRPr="00470680">
        <w:rPr>
          <w:rFonts w:eastAsia="Arial" w:cs="Calibri"/>
          <w:sz w:val="24"/>
        </w:rPr>
        <w:t>competent to sign this declaration and execute this tender document.</w:t>
      </w:r>
    </w:p>
    <w:p w:rsidR="00B5106F" w:rsidRPr="00470680" w:rsidRDefault="00B5106F" w:rsidP="00253DDB">
      <w:pPr>
        <w:spacing w:line="200" w:lineRule="exact"/>
        <w:jc w:val="both"/>
        <w:rPr>
          <w:rFonts w:eastAsia="Times New Roman" w:cs="Calibri"/>
        </w:rPr>
      </w:pPr>
    </w:p>
    <w:p w:rsidR="00B5106F" w:rsidRPr="00470680" w:rsidRDefault="00B5106F" w:rsidP="00253DDB">
      <w:pPr>
        <w:spacing w:line="200" w:lineRule="exact"/>
        <w:jc w:val="both"/>
        <w:rPr>
          <w:rFonts w:eastAsia="Times New Roman" w:cs="Calibri"/>
        </w:rPr>
      </w:pPr>
    </w:p>
    <w:p w:rsidR="00B5106F" w:rsidRPr="00470680" w:rsidRDefault="00B5106F" w:rsidP="00253DDB">
      <w:pPr>
        <w:spacing w:line="241" w:lineRule="exact"/>
        <w:jc w:val="both"/>
        <w:rPr>
          <w:rFonts w:eastAsia="Times New Roman" w:cs="Calibri"/>
        </w:rPr>
      </w:pPr>
    </w:p>
    <w:p w:rsidR="00B5106F" w:rsidRPr="00470680" w:rsidRDefault="00B5106F" w:rsidP="00253DDB">
      <w:pPr>
        <w:numPr>
          <w:ilvl w:val="0"/>
          <w:numId w:val="16"/>
        </w:numPr>
        <w:tabs>
          <w:tab w:val="left" w:pos="782"/>
        </w:tabs>
        <w:spacing w:line="370" w:lineRule="auto"/>
        <w:ind w:left="787" w:hanging="684"/>
        <w:jc w:val="both"/>
        <w:rPr>
          <w:rFonts w:eastAsia="Arial" w:cs="Calibri"/>
          <w:sz w:val="24"/>
        </w:rPr>
      </w:pPr>
      <w:r w:rsidRPr="00470680">
        <w:rPr>
          <w:rFonts w:eastAsia="Arial" w:cs="Calibri"/>
          <w:sz w:val="24"/>
        </w:rPr>
        <w:t>I have carefully read and understood all the terms and conditions of the tender and hereby convey my acceptance of the same.</w:t>
      </w:r>
    </w:p>
    <w:p w:rsidR="00B5106F" w:rsidRPr="00470680" w:rsidRDefault="00B5106F" w:rsidP="00253DDB">
      <w:pPr>
        <w:spacing w:line="1" w:lineRule="exact"/>
        <w:jc w:val="both"/>
        <w:rPr>
          <w:rFonts w:eastAsia="Arial" w:cs="Calibri"/>
          <w:sz w:val="24"/>
        </w:rPr>
      </w:pPr>
    </w:p>
    <w:p w:rsidR="00B5106F" w:rsidRPr="00470680" w:rsidRDefault="00B5106F" w:rsidP="00253DDB">
      <w:pPr>
        <w:numPr>
          <w:ilvl w:val="0"/>
          <w:numId w:val="16"/>
        </w:numPr>
        <w:tabs>
          <w:tab w:val="left" w:pos="782"/>
        </w:tabs>
        <w:spacing w:line="371" w:lineRule="auto"/>
        <w:ind w:left="787" w:hanging="684"/>
        <w:jc w:val="both"/>
        <w:rPr>
          <w:rFonts w:eastAsia="Arial" w:cs="Calibri"/>
          <w:sz w:val="24"/>
        </w:rPr>
      </w:pPr>
      <w:r w:rsidRPr="00470680">
        <w:rPr>
          <w:rFonts w:eastAsia="Arial" w:cs="Calibri"/>
          <w:sz w:val="24"/>
        </w:rPr>
        <w:t>The information/ documents furnished along with the above application are true and authentic to the best of my knowledge and belief.</w:t>
      </w:r>
    </w:p>
    <w:p w:rsidR="00B5106F" w:rsidRPr="00470680" w:rsidRDefault="00B5106F" w:rsidP="00253DDB">
      <w:pPr>
        <w:spacing w:line="1" w:lineRule="exact"/>
        <w:jc w:val="both"/>
        <w:rPr>
          <w:rFonts w:eastAsia="Arial" w:cs="Calibri"/>
          <w:sz w:val="24"/>
        </w:rPr>
      </w:pPr>
    </w:p>
    <w:p w:rsidR="00B5106F" w:rsidRPr="00470680" w:rsidRDefault="00B5106F" w:rsidP="00253DDB">
      <w:pPr>
        <w:numPr>
          <w:ilvl w:val="0"/>
          <w:numId w:val="16"/>
        </w:numPr>
        <w:tabs>
          <w:tab w:val="left" w:pos="782"/>
        </w:tabs>
        <w:spacing w:line="368" w:lineRule="auto"/>
        <w:ind w:left="787" w:hanging="684"/>
        <w:jc w:val="both"/>
        <w:rPr>
          <w:rFonts w:eastAsia="Arial" w:cs="Calibri"/>
          <w:sz w:val="24"/>
        </w:rPr>
      </w:pPr>
      <w:r w:rsidRPr="00470680">
        <w:rPr>
          <w:rFonts w:eastAsia="Arial" w:cs="Calibri"/>
          <w:sz w:val="24"/>
        </w:rPr>
        <w:t>I/ we/ am are well aware of the fact that furnishing of any false information/ fabricated document would lead to rejection of my tender at any stage besides liabilities towards prosecution under appropriate law.</w:t>
      </w:r>
    </w:p>
    <w:p w:rsidR="00B5106F" w:rsidRPr="00470680" w:rsidRDefault="00B5106F" w:rsidP="00253DDB">
      <w:pPr>
        <w:spacing w:line="2" w:lineRule="exact"/>
        <w:jc w:val="both"/>
        <w:rPr>
          <w:rFonts w:eastAsia="Arial" w:cs="Calibri"/>
          <w:sz w:val="24"/>
        </w:rPr>
      </w:pPr>
    </w:p>
    <w:p w:rsidR="00B5106F" w:rsidRPr="00D92F86" w:rsidRDefault="00B5106F" w:rsidP="00D92F86">
      <w:pPr>
        <w:numPr>
          <w:ilvl w:val="0"/>
          <w:numId w:val="16"/>
        </w:numPr>
        <w:tabs>
          <w:tab w:val="left" w:pos="787"/>
        </w:tabs>
        <w:spacing w:line="360" w:lineRule="auto"/>
        <w:ind w:left="787" w:hanging="684"/>
        <w:jc w:val="both"/>
        <w:rPr>
          <w:rFonts w:eastAsia="Arial" w:cs="Calibri"/>
          <w:sz w:val="24"/>
        </w:rPr>
      </w:pPr>
      <w:r w:rsidRPr="00470680">
        <w:rPr>
          <w:rFonts w:eastAsia="Arial" w:cs="Calibri"/>
          <w:sz w:val="24"/>
        </w:rPr>
        <w:t>Each  page  of  the  tender  document  and  papers  submitted  by  my</w:t>
      </w:r>
      <w:r w:rsidRPr="00D92F86">
        <w:rPr>
          <w:rFonts w:eastAsia="Arial" w:cs="Calibri"/>
          <w:sz w:val="24"/>
        </w:rPr>
        <w:t>Company is authenticated, sealed and signed, and I take full responsibility for the entire documents submitted.</w:t>
      </w:r>
    </w:p>
    <w:p w:rsidR="00B5106F" w:rsidRPr="00470680" w:rsidRDefault="00B5106F" w:rsidP="00253DDB">
      <w:pPr>
        <w:spacing w:line="200" w:lineRule="exact"/>
        <w:jc w:val="both"/>
        <w:rPr>
          <w:rFonts w:eastAsia="Times New Roman" w:cs="Calibri"/>
        </w:rPr>
      </w:pPr>
    </w:p>
    <w:p w:rsidR="00B5106F" w:rsidRPr="00470680" w:rsidRDefault="00B5106F" w:rsidP="00253DDB">
      <w:pPr>
        <w:spacing w:line="230" w:lineRule="exact"/>
        <w:jc w:val="both"/>
        <w:rPr>
          <w:rFonts w:eastAsia="Times New Roman" w:cs="Calibri"/>
        </w:rPr>
      </w:pPr>
    </w:p>
    <w:p w:rsidR="00B5106F" w:rsidRPr="00470680" w:rsidRDefault="00B5106F" w:rsidP="00253DDB">
      <w:pPr>
        <w:spacing w:line="0" w:lineRule="atLeast"/>
        <w:ind w:left="5047"/>
        <w:jc w:val="both"/>
        <w:rPr>
          <w:rFonts w:eastAsia="Arial" w:cs="Calibri"/>
          <w:sz w:val="24"/>
        </w:rPr>
      </w:pPr>
      <w:r w:rsidRPr="00470680">
        <w:rPr>
          <w:rFonts w:eastAsia="Arial" w:cs="Calibri"/>
          <w:sz w:val="24"/>
        </w:rPr>
        <w:t>----------------------------------------------</w:t>
      </w:r>
    </w:p>
    <w:p w:rsidR="00B5106F" w:rsidRPr="00470680" w:rsidRDefault="00B5106F" w:rsidP="00253DDB">
      <w:pPr>
        <w:spacing w:line="240" w:lineRule="exact"/>
        <w:jc w:val="both"/>
        <w:rPr>
          <w:rFonts w:eastAsia="Times New Roman" w:cs="Calibri"/>
        </w:rPr>
      </w:pPr>
    </w:p>
    <w:p w:rsidR="00B5106F" w:rsidRPr="00470680" w:rsidRDefault="00B5106F" w:rsidP="00253DDB">
      <w:pPr>
        <w:spacing w:line="0" w:lineRule="atLeast"/>
        <w:ind w:left="5047"/>
        <w:jc w:val="both"/>
        <w:rPr>
          <w:rFonts w:eastAsia="Arial" w:cs="Calibri"/>
          <w:sz w:val="24"/>
        </w:rPr>
      </w:pPr>
      <w:r w:rsidRPr="00470680">
        <w:rPr>
          <w:rFonts w:eastAsia="Arial" w:cs="Calibri"/>
          <w:sz w:val="24"/>
        </w:rPr>
        <w:t>Signature of the Authorized Person</w:t>
      </w:r>
    </w:p>
    <w:p w:rsidR="00B5106F" w:rsidRPr="00470680" w:rsidRDefault="00B5106F" w:rsidP="00253DDB">
      <w:pPr>
        <w:spacing w:line="200" w:lineRule="exact"/>
        <w:jc w:val="both"/>
        <w:rPr>
          <w:rFonts w:eastAsia="Times New Roman" w:cs="Calibri"/>
        </w:rPr>
      </w:pPr>
    </w:p>
    <w:p w:rsidR="00B5106F" w:rsidRPr="00470680" w:rsidRDefault="00B5106F" w:rsidP="00253DDB">
      <w:pPr>
        <w:spacing w:line="200" w:lineRule="exact"/>
        <w:jc w:val="both"/>
        <w:rPr>
          <w:rFonts w:eastAsia="Times New Roman" w:cs="Calibri"/>
        </w:rPr>
      </w:pPr>
    </w:p>
    <w:p w:rsidR="00B5106F" w:rsidRPr="00470680" w:rsidRDefault="00B5106F" w:rsidP="00253DDB">
      <w:pPr>
        <w:spacing w:line="200" w:lineRule="exact"/>
        <w:jc w:val="both"/>
        <w:rPr>
          <w:rFonts w:eastAsia="Times New Roman" w:cs="Calibri"/>
        </w:rPr>
      </w:pPr>
    </w:p>
    <w:p w:rsidR="00B5106F" w:rsidRPr="00470680" w:rsidRDefault="00B5106F" w:rsidP="00253DDB">
      <w:pPr>
        <w:spacing w:line="363" w:lineRule="exact"/>
        <w:jc w:val="both"/>
        <w:rPr>
          <w:rFonts w:eastAsia="Times New Roman" w:cs="Calibri"/>
        </w:rPr>
      </w:pPr>
    </w:p>
    <w:p w:rsidR="00B5106F" w:rsidRPr="00470680" w:rsidRDefault="00B5106F" w:rsidP="00253DDB">
      <w:pPr>
        <w:tabs>
          <w:tab w:val="left" w:pos="4907"/>
        </w:tabs>
        <w:spacing w:line="0" w:lineRule="atLeast"/>
        <w:ind w:left="107"/>
        <w:jc w:val="both"/>
        <w:rPr>
          <w:rFonts w:eastAsia="Arial" w:cs="Calibri"/>
          <w:sz w:val="23"/>
        </w:rPr>
      </w:pPr>
      <w:r w:rsidRPr="00470680">
        <w:rPr>
          <w:rFonts w:eastAsia="Arial" w:cs="Calibri"/>
          <w:sz w:val="24"/>
        </w:rPr>
        <w:t>Date: -----------------------------</w:t>
      </w:r>
      <w:r w:rsidRPr="00470680">
        <w:rPr>
          <w:rFonts w:eastAsia="Times New Roman" w:cs="Calibri"/>
        </w:rPr>
        <w:tab/>
      </w:r>
      <w:r w:rsidR="00A07859">
        <w:rPr>
          <w:rFonts w:eastAsia="Arial" w:cs="Calibri"/>
          <w:sz w:val="23"/>
        </w:rPr>
        <w:t>Full Name</w:t>
      </w:r>
      <w:r w:rsidRPr="00470680">
        <w:rPr>
          <w:rFonts w:eastAsia="Arial" w:cs="Calibri"/>
          <w:sz w:val="23"/>
        </w:rPr>
        <w:t>: ----------------------------</w:t>
      </w:r>
    </w:p>
    <w:p w:rsidR="00B5106F" w:rsidRPr="00470680" w:rsidRDefault="00B5106F" w:rsidP="00253DDB">
      <w:pPr>
        <w:tabs>
          <w:tab w:val="left" w:pos="4907"/>
        </w:tabs>
        <w:spacing w:line="0" w:lineRule="atLeast"/>
        <w:ind w:left="107"/>
        <w:jc w:val="both"/>
        <w:rPr>
          <w:rFonts w:eastAsia="Arial" w:cs="Calibri"/>
          <w:sz w:val="23"/>
        </w:rPr>
      </w:pPr>
    </w:p>
    <w:p w:rsidR="00B5106F" w:rsidRPr="00470680" w:rsidRDefault="00B5106F" w:rsidP="00253DDB">
      <w:pPr>
        <w:tabs>
          <w:tab w:val="left" w:pos="4907"/>
        </w:tabs>
        <w:spacing w:line="0" w:lineRule="atLeast"/>
        <w:ind w:left="107"/>
        <w:jc w:val="both"/>
        <w:rPr>
          <w:rFonts w:eastAsia="Arial" w:cs="Calibri"/>
          <w:sz w:val="23"/>
        </w:rPr>
      </w:pPr>
    </w:p>
    <w:p w:rsidR="00B5106F" w:rsidRPr="00470680" w:rsidRDefault="00B5106F" w:rsidP="00253DDB">
      <w:pPr>
        <w:tabs>
          <w:tab w:val="left" w:pos="4907"/>
        </w:tabs>
        <w:spacing w:line="0" w:lineRule="atLeast"/>
        <w:ind w:left="107"/>
        <w:jc w:val="both"/>
        <w:rPr>
          <w:rFonts w:eastAsia="Arial" w:cs="Calibri"/>
          <w:sz w:val="23"/>
        </w:rPr>
      </w:pPr>
    </w:p>
    <w:p w:rsidR="00B5106F" w:rsidRPr="00470680" w:rsidRDefault="00B5106F" w:rsidP="00253DDB">
      <w:pPr>
        <w:tabs>
          <w:tab w:val="left" w:pos="4907"/>
        </w:tabs>
        <w:spacing w:line="0" w:lineRule="atLeast"/>
        <w:ind w:left="107"/>
        <w:jc w:val="both"/>
        <w:rPr>
          <w:rFonts w:eastAsia="Arial" w:cs="Calibri"/>
          <w:sz w:val="23"/>
        </w:rPr>
      </w:pPr>
    </w:p>
    <w:p w:rsidR="00B5106F" w:rsidRPr="00470680" w:rsidRDefault="00B5106F" w:rsidP="00253DDB">
      <w:pPr>
        <w:tabs>
          <w:tab w:val="left" w:pos="4907"/>
        </w:tabs>
        <w:spacing w:line="0" w:lineRule="atLeast"/>
        <w:ind w:left="107"/>
        <w:jc w:val="both"/>
        <w:rPr>
          <w:rFonts w:eastAsia="Arial" w:cs="Calibri"/>
          <w:sz w:val="23"/>
        </w:rPr>
      </w:pPr>
    </w:p>
    <w:p w:rsidR="005A3DD9" w:rsidRPr="00470680" w:rsidRDefault="00B5106F" w:rsidP="00253DDB">
      <w:pPr>
        <w:tabs>
          <w:tab w:val="left" w:pos="4927"/>
        </w:tabs>
        <w:spacing w:line="0" w:lineRule="atLeast"/>
        <w:ind w:left="107"/>
        <w:jc w:val="both"/>
        <w:rPr>
          <w:rFonts w:eastAsia="Times New Roman" w:cs="Calibri"/>
        </w:rPr>
      </w:pPr>
      <w:r w:rsidRPr="00470680">
        <w:rPr>
          <w:rFonts w:eastAsia="Arial" w:cs="Calibri"/>
          <w:sz w:val="24"/>
        </w:rPr>
        <w:t>Place: ----------------------------</w:t>
      </w:r>
      <w:r w:rsidRPr="00470680">
        <w:rPr>
          <w:rFonts w:eastAsia="Times New Roman" w:cs="Calibri"/>
        </w:rPr>
        <w:tab/>
      </w:r>
      <w:r w:rsidR="00A07859">
        <w:rPr>
          <w:rFonts w:eastAsia="Arial" w:cs="Calibri"/>
          <w:sz w:val="23"/>
        </w:rPr>
        <w:t>Company Seal</w:t>
      </w:r>
      <w:r w:rsidRPr="00470680">
        <w:rPr>
          <w:rFonts w:eastAsia="Arial" w:cs="Calibri"/>
          <w:sz w:val="23"/>
        </w:rPr>
        <w:t>: -</w:t>
      </w:r>
      <w:r w:rsidR="005C3C5B" w:rsidRPr="00470680">
        <w:rPr>
          <w:rFonts w:eastAsia="Arial" w:cs="Calibri"/>
          <w:sz w:val="23"/>
        </w:rPr>
        <w:t>-----------------</w:t>
      </w:r>
      <w:bookmarkStart w:id="4" w:name="page6"/>
      <w:bookmarkStart w:id="5" w:name="page4"/>
      <w:bookmarkEnd w:id="4"/>
      <w:bookmarkEnd w:id="5"/>
    </w:p>
    <w:sectPr w:rsidR="005A3DD9" w:rsidRPr="00470680" w:rsidSect="00B5106F">
      <w:pgSz w:w="11900" w:h="16834"/>
      <w:pgMar w:top="696" w:right="1269" w:bottom="1440" w:left="1253" w:header="0" w:footer="0" w:gutter="0"/>
      <w:cols w:space="0" w:equalWidth="0">
        <w:col w:w="9387"/>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15F007C"/>
    <w:lvl w:ilvl="0" w:tplc="87E6F206">
      <w:start w:val="1"/>
      <w:numFmt w:val="decimal"/>
      <w:lvlText w:val="%1."/>
      <w:lvlJc w:val="left"/>
    </w:lvl>
    <w:lvl w:ilvl="1" w:tplc="7BE43E9C">
      <w:start w:val="1"/>
      <w:numFmt w:val="bullet"/>
      <w:lvlText w:val=""/>
      <w:lvlJc w:val="left"/>
    </w:lvl>
    <w:lvl w:ilvl="2" w:tplc="7742A232">
      <w:start w:val="1"/>
      <w:numFmt w:val="bullet"/>
      <w:lvlText w:val=""/>
      <w:lvlJc w:val="left"/>
    </w:lvl>
    <w:lvl w:ilvl="3" w:tplc="F0185428">
      <w:start w:val="1"/>
      <w:numFmt w:val="bullet"/>
      <w:lvlText w:val=""/>
      <w:lvlJc w:val="left"/>
    </w:lvl>
    <w:lvl w:ilvl="4" w:tplc="D7AEE06C">
      <w:start w:val="1"/>
      <w:numFmt w:val="bullet"/>
      <w:lvlText w:val=""/>
      <w:lvlJc w:val="left"/>
    </w:lvl>
    <w:lvl w:ilvl="5" w:tplc="0F687182">
      <w:start w:val="1"/>
      <w:numFmt w:val="bullet"/>
      <w:lvlText w:val=""/>
      <w:lvlJc w:val="left"/>
    </w:lvl>
    <w:lvl w:ilvl="6" w:tplc="23083E86">
      <w:start w:val="1"/>
      <w:numFmt w:val="bullet"/>
      <w:lvlText w:val=""/>
      <w:lvlJc w:val="left"/>
    </w:lvl>
    <w:lvl w:ilvl="7" w:tplc="1B54BDFE">
      <w:start w:val="1"/>
      <w:numFmt w:val="bullet"/>
      <w:lvlText w:val=""/>
      <w:lvlJc w:val="left"/>
    </w:lvl>
    <w:lvl w:ilvl="8" w:tplc="509610E2">
      <w:start w:val="1"/>
      <w:numFmt w:val="bullet"/>
      <w:lvlText w:val=""/>
      <w:lvlJc w:val="left"/>
    </w:lvl>
  </w:abstractNum>
  <w:abstractNum w:abstractNumId="1">
    <w:nsid w:val="00000002"/>
    <w:multiLevelType w:val="hybridMultilevel"/>
    <w:tmpl w:val="5BD062C2"/>
    <w:lvl w:ilvl="0" w:tplc="293C59A4">
      <w:start w:val="3"/>
      <w:numFmt w:val="decimal"/>
      <w:lvlText w:val="%1."/>
      <w:lvlJc w:val="left"/>
    </w:lvl>
    <w:lvl w:ilvl="1" w:tplc="70A2625A">
      <w:start w:val="1"/>
      <w:numFmt w:val="lowerRoman"/>
      <w:lvlText w:val="(%2)"/>
      <w:lvlJc w:val="left"/>
    </w:lvl>
    <w:lvl w:ilvl="2" w:tplc="7A7ED5CC">
      <w:start w:val="4"/>
      <w:numFmt w:val="lowerRoman"/>
      <w:lvlText w:val="(%3)"/>
      <w:lvlJc w:val="left"/>
    </w:lvl>
    <w:lvl w:ilvl="3" w:tplc="997A5B62">
      <w:start w:val="1"/>
      <w:numFmt w:val="bullet"/>
      <w:lvlText w:val=""/>
      <w:lvlJc w:val="left"/>
    </w:lvl>
    <w:lvl w:ilvl="4" w:tplc="33547EAA">
      <w:start w:val="1"/>
      <w:numFmt w:val="bullet"/>
      <w:lvlText w:val=""/>
      <w:lvlJc w:val="left"/>
    </w:lvl>
    <w:lvl w:ilvl="5" w:tplc="D1380026">
      <w:start w:val="1"/>
      <w:numFmt w:val="bullet"/>
      <w:lvlText w:val=""/>
      <w:lvlJc w:val="left"/>
    </w:lvl>
    <w:lvl w:ilvl="6" w:tplc="3358032E">
      <w:start w:val="1"/>
      <w:numFmt w:val="bullet"/>
      <w:lvlText w:val=""/>
      <w:lvlJc w:val="left"/>
    </w:lvl>
    <w:lvl w:ilvl="7" w:tplc="5A724546">
      <w:start w:val="1"/>
      <w:numFmt w:val="bullet"/>
      <w:lvlText w:val=""/>
      <w:lvlJc w:val="left"/>
    </w:lvl>
    <w:lvl w:ilvl="8" w:tplc="E656053E">
      <w:start w:val="1"/>
      <w:numFmt w:val="bullet"/>
      <w:lvlText w:val=""/>
      <w:lvlJc w:val="left"/>
    </w:lvl>
  </w:abstractNum>
  <w:abstractNum w:abstractNumId="2">
    <w:nsid w:val="00000003"/>
    <w:multiLevelType w:val="hybridMultilevel"/>
    <w:tmpl w:val="12200854"/>
    <w:lvl w:ilvl="0" w:tplc="FFC26960">
      <w:start w:val="5"/>
      <w:numFmt w:val="lowerRoman"/>
      <w:lvlText w:val="(%1)"/>
      <w:lvlJc w:val="left"/>
    </w:lvl>
    <w:lvl w:ilvl="1" w:tplc="EB26A3B8">
      <w:start w:val="1"/>
      <w:numFmt w:val="bullet"/>
      <w:lvlText w:val=""/>
      <w:lvlJc w:val="left"/>
    </w:lvl>
    <w:lvl w:ilvl="2" w:tplc="7862ED40">
      <w:start w:val="1"/>
      <w:numFmt w:val="bullet"/>
      <w:lvlText w:val=""/>
      <w:lvlJc w:val="left"/>
    </w:lvl>
    <w:lvl w:ilvl="3" w:tplc="65AC02F0">
      <w:start w:val="1"/>
      <w:numFmt w:val="bullet"/>
      <w:lvlText w:val=""/>
      <w:lvlJc w:val="left"/>
    </w:lvl>
    <w:lvl w:ilvl="4" w:tplc="05C80D6C">
      <w:start w:val="1"/>
      <w:numFmt w:val="bullet"/>
      <w:lvlText w:val=""/>
      <w:lvlJc w:val="left"/>
    </w:lvl>
    <w:lvl w:ilvl="5" w:tplc="279A8320">
      <w:start w:val="1"/>
      <w:numFmt w:val="bullet"/>
      <w:lvlText w:val=""/>
      <w:lvlJc w:val="left"/>
    </w:lvl>
    <w:lvl w:ilvl="6" w:tplc="C7C69530">
      <w:start w:val="1"/>
      <w:numFmt w:val="bullet"/>
      <w:lvlText w:val=""/>
      <w:lvlJc w:val="left"/>
    </w:lvl>
    <w:lvl w:ilvl="7" w:tplc="D17C3E94">
      <w:start w:val="1"/>
      <w:numFmt w:val="bullet"/>
      <w:lvlText w:val=""/>
      <w:lvlJc w:val="left"/>
    </w:lvl>
    <w:lvl w:ilvl="8" w:tplc="04602526">
      <w:start w:val="1"/>
      <w:numFmt w:val="bullet"/>
      <w:lvlText w:val=""/>
      <w:lvlJc w:val="left"/>
    </w:lvl>
  </w:abstractNum>
  <w:abstractNum w:abstractNumId="3">
    <w:nsid w:val="00000004"/>
    <w:multiLevelType w:val="hybridMultilevel"/>
    <w:tmpl w:val="4DB127F8"/>
    <w:lvl w:ilvl="0" w:tplc="8318D260">
      <w:start w:val="1"/>
      <w:numFmt w:val="decimal"/>
      <w:lvlText w:val="%1"/>
      <w:lvlJc w:val="left"/>
    </w:lvl>
    <w:lvl w:ilvl="1" w:tplc="5574AF88">
      <w:start w:val="1"/>
      <w:numFmt w:val="lowerRoman"/>
      <w:lvlText w:val="%2"/>
      <w:lvlJc w:val="left"/>
    </w:lvl>
    <w:lvl w:ilvl="2" w:tplc="6E2E728C">
      <w:start w:val="9"/>
      <w:numFmt w:val="lowerRoman"/>
      <w:lvlText w:val="(%3)"/>
      <w:lvlJc w:val="left"/>
    </w:lvl>
    <w:lvl w:ilvl="3" w:tplc="EECA5CEE">
      <w:start w:val="1"/>
      <w:numFmt w:val="lowerRoman"/>
      <w:lvlText w:val="%4"/>
      <w:lvlJc w:val="left"/>
    </w:lvl>
    <w:lvl w:ilvl="4" w:tplc="ADAE90CA">
      <w:start w:val="1"/>
      <w:numFmt w:val="bullet"/>
      <w:lvlText w:val=""/>
      <w:lvlJc w:val="left"/>
    </w:lvl>
    <w:lvl w:ilvl="5" w:tplc="0750C53C">
      <w:start w:val="1"/>
      <w:numFmt w:val="bullet"/>
      <w:lvlText w:val=""/>
      <w:lvlJc w:val="left"/>
    </w:lvl>
    <w:lvl w:ilvl="6" w:tplc="140A2E08">
      <w:start w:val="1"/>
      <w:numFmt w:val="bullet"/>
      <w:lvlText w:val=""/>
      <w:lvlJc w:val="left"/>
    </w:lvl>
    <w:lvl w:ilvl="7" w:tplc="73B084F2">
      <w:start w:val="1"/>
      <w:numFmt w:val="bullet"/>
      <w:lvlText w:val=""/>
      <w:lvlJc w:val="left"/>
    </w:lvl>
    <w:lvl w:ilvl="8" w:tplc="D98EAD90">
      <w:start w:val="1"/>
      <w:numFmt w:val="bullet"/>
      <w:lvlText w:val=""/>
      <w:lvlJc w:val="left"/>
    </w:lvl>
  </w:abstractNum>
  <w:abstractNum w:abstractNumId="4">
    <w:nsid w:val="00000005"/>
    <w:multiLevelType w:val="hybridMultilevel"/>
    <w:tmpl w:val="0216231A"/>
    <w:lvl w:ilvl="0" w:tplc="8110D55C">
      <w:start w:val="4"/>
      <w:numFmt w:val="decimal"/>
      <w:lvlText w:val="%1."/>
      <w:lvlJc w:val="left"/>
    </w:lvl>
    <w:lvl w:ilvl="1" w:tplc="A8C65632">
      <w:start w:val="1"/>
      <w:numFmt w:val="lowerRoman"/>
      <w:lvlText w:val="(%2)"/>
      <w:lvlJc w:val="left"/>
    </w:lvl>
    <w:lvl w:ilvl="2" w:tplc="12DE1F8C">
      <w:start w:val="1"/>
      <w:numFmt w:val="lowerRoman"/>
      <w:lvlText w:val="%3"/>
      <w:lvlJc w:val="left"/>
    </w:lvl>
    <w:lvl w:ilvl="3" w:tplc="951022E2">
      <w:start w:val="2"/>
      <w:numFmt w:val="lowerRoman"/>
      <w:lvlText w:val="(%4)"/>
      <w:lvlJc w:val="left"/>
    </w:lvl>
    <w:lvl w:ilvl="4" w:tplc="BCF82130">
      <w:start w:val="1"/>
      <w:numFmt w:val="bullet"/>
      <w:lvlText w:val=""/>
      <w:lvlJc w:val="left"/>
    </w:lvl>
    <w:lvl w:ilvl="5" w:tplc="B0F66280">
      <w:start w:val="1"/>
      <w:numFmt w:val="bullet"/>
      <w:lvlText w:val=""/>
      <w:lvlJc w:val="left"/>
    </w:lvl>
    <w:lvl w:ilvl="6" w:tplc="4E4C247E">
      <w:start w:val="1"/>
      <w:numFmt w:val="bullet"/>
      <w:lvlText w:val=""/>
      <w:lvlJc w:val="left"/>
    </w:lvl>
    <w:lvl w:ilvl="7" w:tplc="55DC3300">
      <w:start w:val="1"/>
      <w:numFmt w:val="bullet"/>
      <w:lvlText w:val=""/>
      <w:lvlJc w:val="left"/>
    </w:lvl>
    <w:lvl w:ilvl="8" w:tplc="0E02E26C">
      <w:start w:val="1"/>
      <w:numFmt w:val="bullet"/>
      <w:lvlText w:val=""/>
      <w:lvlJc w:val="left"/>
    </w:lvl>
  </w:abstractNum>
  <w:abstractNum w:abstractNumId="5">
    <w:nsid w:val="00000006"/>
    <w:multiLevelType w:val="hybridMultilevel"/>
    <w:tmpl w:val="1F16E9E8"/>
    <w:lvl w:ilvl="0" w:tplc="3844ECD8">
      <w:start w:val="1"/>
      <w:numFmt w:val="lowerRoman"/>
      <w:lvlText w:val="%1"/>
      <w:lvlJc w:val="left"/>
    </w:lvl>
    <w:lvl w:ilvl="1" w:tplc="BA7CCB9A">
      <w:start w:val="3"/>
      <w:numFmt w:val="lowerRoman"/>
      <w:lvlText w:val="(%2)"/>
      <w:lvlJc w:val="left"/>
    </w:lvl>
    <w:lvl w:ilvl="2" w:tplc="50CACEC6">
      <w:start w:val="1"/>
      <w:numFmt w:val="bullet"/>
      <w:lvlText w:val=""/>
      <w:lvlJc w:val="left"/>
    </w:lvl>
    <w:lvl w:ilvl="3" w:tplc="FDC4081E">
      <w:start w:val="1"/>
      <w:numFmt w:val="bullet"/>
      <w:lvlText w:val=""/>
      <w:lvlJc w:val="left"/>
    </w:lvl>
    <w:lvl w:ilvl="4" w:tplc="CF20A248">
      <w:start w:val="1"/>
      <w:numFmt w:val="bullet"/>
      <w:lvlText w:val=""/>
      <w:lvlJc w:val="left"/>
    </w:lvl>
    <w:lvl w:ilvl="5" w:tplc="336E670E">
      <w:start w:val="1"/>
      <w:numFmt w:val="bullet"/>
      <w:lvlText w:val=""/>
      <w:lvlJc w:val="left"/>
    </w:lvl>
    <w:lvl w:ilvl="6" w:tplc="F8E89062">
      <w:start w:val="1"/>
      <w:numFmt w:val="bullet"/>
      <w:lvlText w:val=""/>
      <w:lvlJc w:val="left"/>
    </w:lvl>
    <w:lvl w:ilvl="7" w:tplc="817E4F7A">
      <w:start w:val="1"/>
      <w:numFmt w:val="bullet"/>
      <w:lvlText w:val=""/>
      <w:lvlJc w:val="left"/>
    </w:lvl>
    <w:lvl w:ilvl="8" w:tplc="66AC3E28">
      <w:start w:val="1"/>
      <w:numFmt w:val="bullet"/>
      <w:lvlText w:val=""/>
      <w:lvlJc w:val="left"/>
    </w:lvl>
  </w:abstractNum>
  <w:abstractNum w:abstractNumId="6">
    <w:nsid w:val="00000007"/>
    <w:multiLevelType w:val="hybridMultilevel"/>
    <w:tmpl w:val="1190CDE6"/>
    <w:lvl w:ilvl="0" w:tplc="46EAD14A">
      <w:start w:val="4"/>
      <w:numFmt w:val="lowerRoman"/>
      <w:lvlText w:val="(%1)"/>
      <w:lvlJc w:val="left"/>
    </w:lvl>
    <w:lvl w:ilvl="1" w:tplc="C228226E">
      <w:start w:val="1"/>
      <w:numFmt w:val="lowerRoman"/>
      <w:lvlText w:val="%2"/>
      <w:lvlJc w:val="left"/>
    </w:lvl>
    <w:lvl w:ilvl="2" w:tplc="3EA84122">
      <w:start w:val="1"/>
      <w:numFmt w:val="bullet"/>
      <w:lvlText w:val=""/>
      <w:lvlJc w:val="left"/>
    </w:lvl>
    <w:lvl w:ilvl="3" w:tplc="18885824">
      <w:start w:val="1"/>
      <w:numFmt w:val="bullet"/>
      <w:lvlText w:val=""/>
      <w:lvlJc w:val="left"/>
    </w:lvl>
    <w:lvl w:ilvl="4" w:tplc="C70221FE">
      <w:start w:val="1"/>
      <w:numFmt w:val="bullet"/>
      <w:lvlText w:val=""/>
      <w:lvlJc w:val="left"/>
    </w:lvl>
    <w:lvl w:ilvl="5" w:tplc="672A4EF4">
      <w:start w:val="1"/>
      <w:numFmt w:val="bullet"/>
      <w:lvlText w:val=""/>
      <w:lvlJc w:val="left"/>
    </w:lvl>
    <w:lvl w:ilvl="6" w:tplc="3864A1D2">
      <w:start w:val="1"/>
      <w:numFmt w:val="bullet"/>
      <w:lvlText w:val=""/>
      <w:lvlJc w:val="left"/>
    </w:lvl>
    <w:lvl w:ilvl="7" w:tplc="8E4A26BA">
      <w:start w:val="1"/>
      <w:numFmt w:val="bullet"/>
      <w:lvlText w:val=""/>
      <w:lvlJc w:val="left"/>
    </w:lvl>
    <w:lvl w:ilvl="8" w:tplc="2DA459CC">
      <w:start w:val="1"/>
      <w:numFmt w:val="bullet"/>
      <w:lvlText w:val=""/>
      <w:lvlJc w:val="left"/>
    </w:lvl>
  </w:abstractNum>
  <w:abstractNum w:abstractNumId="7">
    <w:nsid w:val="00000008"/>
    <w:multiLevelType w:val="hybridMultilevel"/>
    <w:tmpl w:val="66EF438C"/>
    <w:lvl w:ilvl="0" w:tplc="CA547172">
      <w:start w:val="6"/>
      <w:numFmt w:val="lowerRoman"/>
      <w:lvlText w:val="(%1)"/>
      <w:lvlJc w:val="left"/>
    </w:lvl>
    <w:lvl w:ilvl="1" w:tplc="C62C076E">
      <w:start w:val="1"/>
      <w:numFmt w:val="bullet"/>
      <w:lvlText w:val=""/>
      <w:lvlJc w:val="left"/>
    </w:lvl>
    <w:lvl w:ilvl="2" w:tplc="61520D50">
      <w:start w:val="1"/>
      <w:numFmt w:val="bullet"/>
      <w:lvlText w:val=""/>
      <w:lvlJc w:val="left"/>
    </w:lvl>
    <w:lvl w:ilvl="3" w:tplc="2C2E2C10">
      <w:start w:val="1"/>
      <w:numFmt w:val="bullet"/>
      <w:lvlText w:val=""/>
      <w:lvlJc w:val="left"/>
    </w:lvl>
    <w:lvl w:ilvl="4" w:tplc="BAC0F716">
      <w:start w:val="1"/>
      <w:numFmt w:val="bullet"/>
      <w:lvlText w:val=""/>
      <w:lvlJc w:val="left"/>
    </w:lvl>
    <w:lvl w:ilvl="5" w:tplc="CF6AA4EE">
      <w:start w:val="1"/>
      <w:numFmt w:val="bullet"/>
      <w:lvlText w:val=""/>
      <w:lvlJc w:val="left"/>
    </w:lvl>
    <w:lvl w:ilvl="6" w:tplc="C6180790">
      <w:start w:val="1"/>
      <w:numFmt w:val="bullet"/>
      <w:lvlText w:val=""/>
      <w:lvlJc w:val="left"/>
    </w:lvl>
    <w:lvl w:ilvl="7" w:tplc="8116C188">
      <w:start w:val="1"/>
      <w:numFmt w:val="bullet"/>
      <w:lvlText w:val=""/>
      <w:lvlJc w:val="left"/>
    </w:lvl>
    <w:lvl w:ilvl="8" w:tplc="FE1E67A0">
      <w:start w:val="1"/>
      <w:numFmt w:val="bullet"/>
      <w:lvlText w:val=""/>
      <w:lvlJc w:val="left"/>
    </w:lvl>
  </w:abstractNum>
  <w:abstractNum w:abstractNumId="8">
    <w:nsid w:val="00000009"/>
    <w:multiLevelType w:val="hybridMultilevel"/>
    <w:tmpl w:val="4B80FA4E"/>
    <w:lvl w:ilvl="0" w:tplc="FFFFFFFF">
      <w:start w:val="1"/>
      <w:numFmt w:val="decimal"/>
      <w:lvlText w:val="%1"/>
      <w:lvlJc w:val="left"/>
    </w:lvl>
    <w:lvl w:ilvl="1" w:tplc="71261FA4">
      <w:start w:val="7"/>
      <w:numFmt w:val="lowerRoman"/>
      <w:lvlText w:val="(%2)"/>
      <w:lvlJc w:val="left"/>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3352255A"/>
    <w:lvl w:ilvl="0" w:tplc="2460D2EC">
      <w:start w:val="8"/>
      <w:numFmt w:val="decimal"/>
      <w:lvlText w:val="%1."/>
      <w:lvlJc w:val="left"/>
    </w:lvl>
    <w:lvl w:ilvl="1" w:tplc="40A211CE">
      <w:start w:val="1"/>
      <w:numFmt w:val="lowerRoman"/>
      <w:lvlText w:val="%2"/>
      <w:lvlJc w:val="left"/>
    </w:lvl>
    <w:lvl w:ilvl="2" w:tplc="7CCC179E">
      <w:start w:val="1"/>
      <w:numFmt w:val="bullet"/>
      <w:lvlText w:val=""/>
      <w:lvlJc w:val="left"/>
    </w:lvl>
    <w:lvl w:ilvl="3" w:tplc="4DAC2FCE">
      <w:start w:val="1"/>
      <w:numFmt w:val="bullet"/>
      <w:lvlText w:val=""/>
      <w:lvlJc w:val="left"/>
    </w:lvl>
    <w:lvl w:ilvl="4" w:tplc="6E88DCBA">
      <w:start w:val="1"/>
      <w:numFmt w:val="bullet"/>
      <w:lvlText w:val=""/>
      <w:lvlJc w:val="left"/>
    </w:lvl>
    <w:lvl w:ilvl="5" w:tplc="4D6486DE">
      <w:start w:val="1"/>
      <w:numFmt w:val="bullet"/>
      <w:lvlText w:val=""/>
      <w:lvlJc w:val="left"/>
    </w:lvl>
    <w:lvl w:ilvl="6" w:tplc="858A8020">
      <w:start w:val="1"/>
      <w:numFmt w:val="bullet"/>
      <w:lvlText w:val=""/>
      <w:lvlJc w:val="left"/>
    </w:lvl>
    <w:lvl w:ilvl="7" w:tplc="EDA432C8">
      <w:start w:val="1"/>
      <w:numFmt w:val="bullet"/>
      <w:lvlText w:val=""/>
      <w:lvlJc w:val="left"/>
    </w:lvl>
    <w:lvl w:ilvl="8" w:tplc="801409A6">
      <w:start w:val="1"/>
      <w:numFmt w:val="bullet"/>
      <w:lvlText w:val=""/>
      <w:lvlJc w:val="left"/>
    </w:lvl>
  </w:abstractNum>
  <w:abstractNum w:abstractNumId="10">
    <w:nsid w:val="0000000B"/>
    <w:multiLevelType w:val="hybridMultilevel"/>
    <w:tmpl w:val="109CF92E"/>
    <w:lvl w:ilvl="0" w:tplc="D99A7730">
      <w:start w:val="19"/>
      <w:numFmt w:val="decimal"/>
      <w:lvlText w:val="%1."/>
      <w:lvlJc w:val="left"/>
    </w:lvl>
    <w:lvl w:ilvl="1" w:tplc="FA369976">
      <w:start w:val="2"/>
      <w:numFmt w:val="lowerLetter"/>
      <w:lvlText w:val="%2)"/>
      <w:lvlJc w:val="left"/>
    </w:lvl>
    <w:lvl w:ilvl="2" w:tplc="DA3836F0">
      <w:start w:val="1"/>
      <w:numFmt w:val="lowerRoman"/>
      <w:lvlText w:val="(%3)"/>
      <w:lvlJc w:val="left"/>
    </w:lvl>
    <w:lvl w:ilvl="3" w:tplc="148C9F04">
      <w:start w:val="1"/>
      <w:numFmt w:val="bullet"/>
      <w:lvlText w:val=""/>
      <w:lvlJc w:val="left"/>
    </w:lvl>
    <w:lvl w:ilvl="4" w:tplc="064CCF7C">
      <w:start w:val="1"/>
      <w:numFmt w:val="bullet"/>
      <w:lvlText w:val=""/>
      <w:lvlJc w:val="left"/>
    </w:lvl>
    <w:lvl w:ilvl="5" w:tplc="50068E86">
      <w:start w:val="1"/>
      <w:numFmt w:val="bullet"/>
      <w:lvlText w:val=""/>
      <w:lvlJc w:val="left"/>
    </w:lvl>
    <w:lvl w:ilvl="6" w:tplc="323C8EF2">
      <w:start w:val="1"/>
      <w:numFmt w:val="bullet"/>
      <w:lvlText w:val=""/>
      <w:lvlJc w:val="left"/>
    </w:lvl>
    <w:lvl w:ilvl="7" w:tplc="68CCCEE2">
      <w:start w:val="1"/>
      <w:numFmt w:val="bullet"/>
      <w:lvlText w:val=""/>
      <w:lvlJc w:val="left"/>
    </w:lvl>
    <w:lvl w:ilvl="8" w:tplc="6644A5B6">
      <w:start w:val="1"/>
      <w:numFmt w:val="bullet"/>
      <w:lvlText w:val=""/>
      <w:lvlJc w:val="left"/>
    </w:lvl>
  </w:abstractNum>
  <w:abstractNum w:abstractNumId="11">
    <w:nsid w:val="0000000C"/>
    <w:multiLevelType w:val="hybridMultilevel"/>
    <w:tmpl w:val="0DED7262"/>
    <w:lvl w:ilvl="0" w:tplc="DE04C038">
      <w:start w:val="27"/>
      <w:numFmt w:val="decimal"/>
      <w:lvlText w:val="%1."/>
      <w:lvlJc w:val="left"/>
    </w:lvl>
    <w:lvl w:ilvl="1" w:tplc="DB18C7D2">
      <w:start w:val="1"/>
      <w:numFmt w:val="bullet"/>
      <w:lvlText w:val=""/>
      <w:lvlJc w:val="left"/>
    </w:lvl>
    <w:lvl w:ilvl="2" w:tplc="80AA9A8E">
      <w:start w:val="1"/>
      <w:numFmt w:val="bullet"/>
      <w:lvlText w:val=""/>
      <w:lvlJc w:val="left"/>
    </w:lvl>
    <w:lvl w:ilvl="3" w:tplc="EAB6F54C">
      <w:start w:val="1"/>
      <w:numFmt w:val="bullet"/>
      <w:lvlText w:val=""/>
      <w:lvlJc w:val="left"/>
    </w:lvl>
    <w:lvl w:ilvl="4" w:tplc="08DC5A40">
      <w:start w:val="1"/>
      <w:numFmt w:val="bullet"/>
      <w:lvlText w:val=""/>
      <w:lvlJc w:val="left"/>
    </w:lvl>
    <w:lvl w:ilvl="5" w:tplc="BA7236FE">
      <w:start w:val="1"/>
      <w:numFmt w:val="bullet"/>
      <w:lvlText w:val=""/>
      <w:lvlJc w:val="left"/>
    </w:lvl>
    <w:lvl w:ilvl="6" w:tplc="217A8800">
      <w:start w:val="1"/>
      <w:numFmt w:val="bullet"/>
      <w:lvlText w:val=""/>
      <w:lvlJc w:val="left"/>
    </w:lvl>
    <w:lvl w:ilvl="7" w:tplc="D3749092">
      <w:start w:val="1"/>
      <w:numFmt w:val="bullet"/>
      <w:lvlText w:val=""/>
      <w:lvlJc w:val="left"/>
    </w:lvl>
    <w:lvl w:ilvl="8" w:tplc="BA782D56">
      <w:start w:val="1"/>
      <w:numFmt w:val="bullet"/>
      <w:lvlText w:val=""/>
      <w:lvlJc w:val="left"/>
    </w:lvl>
  </w:abstractNum>
  <w:abstractNum w:abstractNumId="12">
    <w:nsid w:val="0000000D"/>
    <w:multiLevelType w:val="hybridMultilevel"/>
    <w:tmpl w:val="7FDCC232"/>
    <w:lvl w:ilvl="0" w:tplc="3B50F12A">
      <w:start w:val="1"/>
      <w:numFmt w:val="decimal"/>
      <w:lvlText w:val="%1."/>
      <w:lvlJc w:val="left"/>
    </w:lvl>
    <w:lvl w:ilvl="1" w:tplc="6AB29FEA">
      <w:start w:val="1"/>
      <w:numFmt w:val="bullet"/>
      <w:lvlText w:val=""/>
      <w:lvlJc w:val="left"/>
    </w:lvl>
    <w:lvl w:ilvl="2" w:tplc="4CCA45B0">
      <w:start w:val="1"/>
      <w:numFmt w:val="bullet"/>
      <w:lvlText w:val=""/>
      <w:lvlJc w:val="left"/>
    </w:lvl>
    <w:lvl w:ilvl="3" w:tplc="E696A9C2">
      <w:start w:val="1"/>
      <w:numFmt w:val="bullet"/>
      <w:lvlText w:val=""/>
      <w:lvlJc w:val="left"/>
    </w:lvl>
    <w:lvl w:ilvl="4" w:tplc="13B4306C">
      <w:start w:val="1"/>
      <w:numFmt w:val="bullet"/>
      <w:lvlText w:val=""/>
      <w:lvlJc w:val="left"/>
    </w:lvl>
    <w:lvl w:ilvl="5" w:tplc="14263ECE">
      <w:start w:val="1"/>
      <w:numFmt w:val="bullet"/>
      <w:lvlText w:val=""/>
      <w:lvlJc w:val="left"/>
    </w:lvl>
    <w:lvl w:ilvl="6" w:tplc="E2B00B6A">
      <w:start w:val="1"/>
      <w:numFmt w:val="bullet"/>
      <w:lvlText w:val=""/>
      <w:lvlJc w:val="left"/>
    </w:lvl>
    <w:lvl w:ilvl="7" w:tplc="3F38ABF2">
      <w:start w:val="1"/>
      <w:numFmt w:val="bullet"/>
      <w:lvlText w:val=""/>
      <w:lvlJc w:val="left"/>
    </w:lvl>
    <w:lvl w:ilvl="8" w:tplc="D41E41DE">
      <w:start w:val="1"/>
      <w:numFmt w:val="bullet"/>
      <w:lvlText w:val=""/>
      <w:lvlJc w:val="left"/>
    </w:lvl>
  </w:abstractNum>
  <w:abstractNum w:abstractNumId="13">
    <w:nsid w:val="0000000E"/>
    <w:multiLevelType w:val="hybridMultilevel"/>
    <w:tmpl w:val="1BEFD79E"/>
    <w:lvl w:ilvl="0" w:tplc="62525A92">
      <w:start w:val="5"/>
      <w:numFmt w:val="decimal"/>
      <w:lvlText w:val="%1."/>
      <w:lvlJc w:val="left"/>
    </w:lvl>
    <w:lvl w:ilvl="1" w:tplc="F614DD24">
      <w:start w:val="1"/>
      <w:numFmt w:val="bullet"/>
      <w:lvlText w:val=""/>
      <w:lvlJc w:val="left"/>
    </w:lvl>
    <w:lvl w:ilvl="2" w:tplc="330E1A7C">
      <w:start w:val="1"/>
      <w:numFmt w:val="bullet"/>
      <w:lvlText w:val=""/>
      <w:lvlJc w:val="left"/>
    </w:lvl>
    <w:lvl w:ilvl="3" w:tplc="845675B4">
      <w:start w:val="1"/>
      <w:numFmt w:val="bullet"/>
      <w:lvlText w:val=""/>
      <w:lvlJc w:val="left"/>
    </w:lvl>
    <w:lvl w:ilvl="4" w:tplc="E01E83EE">
      <w:start w:val="1"/>
      <w:numFmt w:val="bullet"/>
      <w:lvlText w:val=""/>
      <w:lvlJc w:val="left"/>
    </w:lvl>
    <w:lvl w:ilvl="5" w:tplc="B6D814EC">
      <w:start w:val="1"/>
      <w:numFmt w:val="bullet"/>
      <w:lvlText w:val=""/>
      <w:lvlJc w:val="left"/>
    </w:lvl>
    <w:lvl w:ilvl="6" w:tplc="1826B202">
      <w:start w:val="1"/>
      <w:numFmt w:val="bullet"/>
      <w:lvlText w:val=""/>
      <w:lvlJc w:val="left"/>
    </w:lvl>
    <w:lvl w:ilvl="7" w:tplc="A4AA9CEA">
      <w:start w:val="1"/>
      <w:numFmt w:val="bullet"/>
      <w:lvlText w:val=""/>
      <w:lvlJc w:val="left"/>
    </w:lvl>
    <w:lvl w:ilvl="8" w:tplc="44FE0F7E">
      <w:start w:val="1"/>
      <w:numFmt w:val="bullet"/>
      <w:lvlText w:val=""/>
      <w:lvlJc w:val="left"/>
    </w:lvl>
  </w:abstractNum>
  <w:abstractNum w:abstractNumId="14">
    <w:nsid w:val="0000000F"/>
    <w:multiLevelType w:val="hybridMultilevel"/>
    <w:tmpl w:val="41A7C4C8"/>
    <w:lvl w:ilvl="0" w:tplc="87FA2A7C">
      <w:start w:val="1"/>
      <w:numFmt w:val="decimal"/>
      <w:lvlText w:val="%1."/>
      <w:lvlJc w:val="left"/>
    </w:lvl>
    <w:lvl w:ilvl="1" w:tplc="3E1AE5EA">
      <w:start w:val="1"/>
      <w:numFmt w:val="bullet"/>
      <w:lvlText w:val=""/>
      <w:lvlJc w:val="left"/>
    </w:lvl>
    <w:lvl w:ilvl="2" w:tplc="EA460112">
      <w:start w:val="1"/>
      <w:numFmt w:val="bullet"/>
      <w:lvlText w:val=""/>
      <w:lvlJc w:val="left"/>
    </w:lvl>
    <w:lvl w:ilvl="3" w:tplc="548CD20A">
      <w:start w:val="1"/>
      <w:numFmt w:val="bullet"/>
      <w:lvlText w:val=""/>
      <w:lvlJc w:val="left"/>
    </w:lvl>
    <w:lvl w:ilvl="4" w:tplc="4D309150">
      <w:start w:val="1"/>
      <w:numFmt w:val="bullet"/>
      <w:lvlText w:val=""/>
      <w:lvlJc w:val="left"/>
    </w:lvl>
    <w:lvl w:ilvl="5" w:tplc="44B6839E">
      <w:start w:val="1"/>
      <w:numFmt w:val="bullet"/>
      <w:lvlText w:val=""/>
      <w:lvlJc w:val="left"/>
    </w:lvl>
    <w:lvl w:ilvl="6" w:tplc="E7F899D8">
      <w:start w:val="1"/>
      <w:numFmt w:val="bullet"/>
      <w:lvlText w:val=""/>
      <w:lvlJc w:val="left"/>
    </w:lvl>
    <w:lvl w:ilvl="7" w:tplc="856A95E8">
      <w:start w:val="1"/>
      <w:numFmt w:val="bullet"/>
      <w:lvlText w:val=""/>
      <w:lvlJc w:val="left"/>
    </w:lvl>
    <w:lvl w:ilvl="8" w:tplc="804A1F68">
      <w:start w:val="1"/>
      <w:numFmt w:val="bullet"/>
      <w:lvlText w:val=""/>
      <w:lvlJc w:val="left"/>
    </w:lvl>
  </w:abstractNum>
  <w:abstractNum w:abstractNumId="15">
    <w:nsid w:val="00000010"/>
    <w:multiLevelType w:val="hybridMultilevel"/>
    <w:tmpl w:val="6B68079A"/>
    <w:lvl w:ilvl="0" w:tplc="9ECEDE84">
      <w:start w:val="2"/>
      <w:numFmt w:val="decimal"/>
      <w:lvlText w:val="%1."/>
      <w:lvlJc w:val="left"/>
    </w:lvl>
    <w:lvl w:ilvl="1" w:tplc="0F0CBC02">
      <w:start w:val="1"/>
      <w:numFmt w:val="bullet"/>
      <w:lvlText w:val=""/>
      <w:lvlJc w:val="left"/>
    </w:lvl>
    <w:lvl w:ilvl="2" w:tplc="39D86D74">
      <w:start w:val="1"/>
      <w:numFmt w:val="bullet"/>
      <w:lvlText w:val=""/>
      <w:lvlJc w:val="left"/>
    </w:lvl>
    <w:lvl w:ilvl="3" w:tplc="6A8845D0">
      <w:start w:val="1"/>
      <w:numFmt w:val="bullet"/>
      <w:lvlText w:val=""/>
      <w:lvlJc w:val="left"/>
    </w:lvl>
    <w:lvl w:ilvl="4" w:tplc="D3E4927E">
      <w:start w:val="1"/>
      <w:numFmt w:val="bullet"/>
      <w:lvlText w:val=""/>
      <w:lvlJc w:val="left"/>
    </w:lvl>
    <w:lvl w:ilvl="5" w:tplc="509A84E8">
      <w:start w:val="1"/>
      <w:numFmt w:val="bullet"/>
      <w:lvlText w:val=""/>
      <w:lvlJc w:val="left"/>
    </w:lvl>
    <w:lvl w:ilvl="6" w:tplc="559EE956">
      <w:start w:val="1"/>
      <w:numFmt w:val="bullet"/>
      <w:lvlText w:val=""/>
      <w:lvlJc w:val="left"/>
    </w:lvl>
    <w:lvl w:ilvl="7" w:tplc="1346B804">
      <w:start w:val="1"/>
      <w:numFmt w:val="bullet"/>
      <w:lvlText w:val=""/>
      <w:lvlJc w:val="left"/>
    </w:lvl>
    <w:lvl w:ilvl="8" w:tplc="F686167C">
      <w:start w:val="1"/>
      <w:numFmt w:val="bullet"/>
      <w:lvlText w:val=""/>
      <w:lvlJc w:val="left"/>
    </w:lvl>
  </w:abstractNum>
  <w:abstractNum w:abstractNumId="16">
    <w:nsid w:val="027A20C7"/>
    <w:multiLevelType w:val="hybridMultilevel"/>
    <w:tmpl w:val="7260686A"/>
    <w:lvl w:ilvl="0" w:tplc="0409000F">
      <w:start w:val="1"/>
      <w:numFmt w:val="decimal"/>
      <w:lvlText w:val="%1."/>
      <w:lvlJc w:val="left"/>
      <w:pPr>
        <w:ind w:left="1135" w:hanging="360"/>
      </w:p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17">
    <w:nsid w:val="04880337"/>
    <w:multiLevelType w:val="hybridMultilevel"/>
    <w:tmpl w:val="F3D01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0B697D18"/>
    <w:multiLevelType w:val="hybridMultilevel"/>
    <w:tmpl w:val="094CF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89175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0DAA5BB7"/>
    <w:multiLevelType w:val="hybridMultilevel"/>
    <w:tmpl w:val="A0C2E2B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16ED26C7"/>
    <w:multiLevelType w:val="hybridMultilevel"/>
    <w:tmpl w:val="BF9E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7D4458"/>
    <w:multiLevelType w:val="hybridMultilevel"/>
    <w:tmpl w:val="6338EB2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3">
    <w:nsid w:val="1CB0520F"/>
    <w:multiLevelType w:val="hybridMultilevel"/>
    <w:tmpl w:val="BFFE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F4540B0"/>
    <w:multiLevelType w:val="hybridMultilevel"/>
    <w:tmpl w:val="ABB82B82"/>
    <w:lvl w:ilvl="0" w:tplc="0409000F">
      <w:start w:val="1"/>
      <w:numFmt w:val="decimal"/>
      <w:lvlText w:val="%1."/>
      <w:lvlJc w:val="left"/>
      <w:pPr>
        <w:ind w:left="900"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nsid w:val="28102CCC"/>
    <w:multiLevelType w:val="hybridMultilevel"/>
    <w:tmpl w:val="38E63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D2D4830"/>
    <w:multiLevelType w:val="hybridMultilevel"/>
    <w:tmpl w:val="6EAC28E4"/>
    <w:lvl w:ilvl="0" w:tplc="40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3BB17BE"/>
    <w:multiLevelType w:val="hybridMultilevel"/>
    <w:tmpl w:val="346C62AA"/>
    <w:lvl w:ilvl="0" w:tplc="04090009">
      <w:start w:val="1"/>
      <w:numFmt w:val="bullet"/>
      <w:lvlText w:val=""/>
      <w:lvlJc w:val="left"/>
      <w:pPr>
        <w:ind w:left="869" w:hanging="360"/>
      </w:pPr>
      <w:rPr>
        <w:rFonts w:ascii="Wingdings" w:hAnsi="Wingdings"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28">
    <w:nsid w:val="503A13C4"/>
    <w:multiLevelType w:val="hybridMultilevel"/>
    <w:tmpl w:val="16F6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643BD3"/>
    <w:multiLevelType w:val="hybridMultilevel"/>
    <w:tmpl w:val="2F42565C"/>
    <w:lvl w:ilvl="0" w:tplc="95EAC554">
      <w:start w:val="1"/>
      <w:numFmt w:val="decimal"/>
      <w:lvlText w:val="%1."/>
      <w:lvlJc w:val="left"/>
      <w:pPr>
        <w:ind w:left="720"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8C7766"/>
    <w:multiLevelType w:val="hybridMultilevel"/>
    <w:tmpl w:val="7602A794"/>
    <w:lvl w:ilvl="0" w:tplc="8A3CB3CC">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E2634A"/>
    <w:multiLevelType w:val="hybridMultilevel"/>
    <w:tmpl w:val="93E8920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6570342F"/>
    <w:multiLevelType w:val="hybridMultilevel"/>
    <w:tmpl w:val="19260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E963AA3"/>
    <w:multiLevelType w:val="hybridMultilevel"/>
    <w:tmpl w:val="78AE19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710775E"/>
    <w:multiLevelType w:val="hybridMultilevel"/>
    <w:tmpl w:val="279254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B014B9"/>
    <w:multiLevelType w:val="hybridMultilevel"/>
    <w:tmpl w:val="65943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710AED"/>
    <w:multiLevelType w:val="hybridMultilevel"/>
    <w:tmpl w:val="315CF7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3"/>
  </w:num>
  <w:num w:numId="18">
    <w:abstractNumId w:val="22"/>
  </w:num>
  <w:num w:numId="19">
    <w:abstractNumId w:val="30"/>
  </w:num>
  <w:num w:numId="20">
    <w:abstractNumId w:val="29"/>
  </w:num>
  <w:num w:numId="21">
    <w:abstractNumId w:val="18"/>
  </w:num>
  <w:num w:numId="22">
    <w:abstractNumId w:val="34"/>
  </w:num>
  <w:num w:numId="23">
    <w:abstractNumId w:val="19"/>
  </w:num>
  <w:num w:numId="24">
    <w:abstractNumId w:val="27"/>
  </w:num>
  <w:num w:numId="25">
    <w:abstractNumId w:val="35"/>
  </w:num>
  <w:num w:numId="26">
    <w:abstractNumId w:val="26"/>
  </w:num>
  <w:num w:numId="27">
    <w:abstractNumId w:val="17"/>
  </w:num>
  <w:num w:numId="28">
    <w:abstractNumId w:val="25"/>
  </w:num>
  <w:num w:numId="29">
    <w:abstractNumId w:val="16"/>
  </w:num>
  <w:num w:numId="30">
    <w:abstractNumId w:val="24"/>
  </w:num>
  <w:num w:numId="31">
    <w:abstractNumId w:val="33"/>
  </w:num>
  <w:num w:numId="32">
    <w:abstractNumId w:val="36"/>
  </w:num>
  <w:num w:numId="33">
    <w:abstractNumId w:val="28"/>
  </w:num>
  <w:num w:numId="34">
    <w:abstractNumId w:val="21"/>
  </w:num>
  <w:num w:numId="35">
    <w:abstractNumId w:val="31"/>
  </w:num>
  <w:num w:numId="36">
    <w:abstractNumId w:val="20"/>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32"/>
  <w:characterSpacingControl w:val="doNotCompress"/>
  <w:compat/>
  <w:rsids>
    <w:rsidRoot w:val="00346858"/>
    <w:rsid w:val="0000364B"/>
    <w:rsid w:val="00007741"/>
    <w:rsid w:val="00011B95"/>
    <w:rsid w:val="0001781E"/>
    <w:rsid w:val="000270CD"/>
    <w:rsid w:val="000325EF"/>
    <w:rsid w:val="00032FE5"/>
    <w:rsid w:val="00046791"/>
    <w:rsid w:val="00060999"/>
    <w:rsid w:val="00062DEC"/>
    <w:rsid w:val="00070B26"/>
    <w:rsid w:val="0008370B"/>
    <w:rsid w:val="000B4499"/>
    <w:rsid w:val="000B6155"/>
    <w:rsid w:val="000B6660"/>
    <w:rsid w:val="000C1304"/>
    <w:rsid w:val="000C36D6"/>
    <w:rsid w:val="000C45B3"/>
    <w:rsid w:val="000C6637"/>
    <w:rsid w:val="000E2265"/>
    <w:rsid w:val="000E60B5"/>
    <w:rsid w:val="000E650F"/>
    <w:rsid w:val="000F0F3B"/>
    <w:rsid w:val="000F3CE9"/>
    <w:rsid w:val="000F550B"/>
    <w:rsid w:val="00102DD6"/>
    <w:rsid w:val="001037E2"/>
    <w:rsid w:val="001056C0"/>
    <w:rsid w:val="0012461A"/>
    <w:rsid w:val="001373AA"/>
    <w:rsid w:val="00140ED8"/>
    <w:rsid w:val="001453F8"/>
    <w:rsid w:val="00155E34"/>
    <w:rsid w:val="0016417F"/>
    <w:rsid w:val="0017122C"/>
    <w:rsid w:val="001721C8"/>
    <w:rsid w:val="00194507"/>
    <w:rsid w:val="00197621"/>
    <w:rsid w:val="001A0031"/>
    <w:rsid w:val="001A71FE"/>
    <w:rsid w:val="001B5331"/>
    <w:rsid w:val="001C2AD3"/>
    <w:rsid w:val="001C33A3"/>
    <w:rsid w:val="001D6942"/>
    <w:rsid w:val="001E12D8"/>
    <w:rsid w:val="001E78DB"/>
    <w:rsid w:val="002017C9"/>
    <w:rsid w:val="002069A9"/>
    <w:rsid w:val="00207778"/>
    <w:rsid w:val="0021795F"/>
    <w:rsid w:val="0022349C"/>
    <w:rsid w:val="00237D5B"/>
    <w:rsid w:val="00253DDB"/>
    <w:rsid w:val="0025439E"/>
    <w:rsid w:val="00262880"/>
    <w:rsid w:val="0026404D"/>
    <w:rsid w:val="00270B6B"/>
    <w:rsid w:val="00273AEB"/>
    <w:rsid w:val="00280325"/>
    <w:rsid w:val="00284FC9"/>
    <w:rsid w:val="00292048"/>
    <w:rsid w:val="00292D15"/>
    <w:rsid w:val="002A7444"/>
    <w:rsid w:val="002B54FD"/>
    <w:rsid w:val="002C01C1"/>
    <w:rsid w:val="002C2C26"/>
    <w:rsid w:val="002D16FD"/>
    <w:rsid w:val="002D1A9F"/>
    <w:rsid w:val="002D50DA"/>
    <w:rsid w:val="002E08A9"/>
    <w:rsid w:val="00311452"/>
    <w:rsid w:val="00313683"/>
    <w:rsid w:val="003332AA"/>
    <w:rsid w:val="00342230"/>
    <w:rsid w:val="00346858"/>
    <w:rsid w:val="00355CC8"/>
    <w:rsid w:val="00360E13"/>
    <w:rsid w:val="003852A5"/>
    <w:rsid w:val="00393707"/>
    <w:rsid w:val="003A79D7"/>
    <w:rsid w:val="003B47EA"/>
    <w:rsid w:val="003C29E8"/>
    <w:rsid w:val="003E1015"/>
    <w:rsid w:val="003E4D7C"/>
    <w:rsid w:val="003F6FD2"/>
    <w:rsid w:val="004100EB"/>
    <w:rsid w:val="00425263"/>
    <w:rsid w:val="00425530"/>
    <w:rsid w:val="004435B6"/>
    <w:rsid w:val="004448A8"/>
    <w:rsid w:val="00451161"/>
    <w:rsid w:val="004544F5"/>
    <w:rsid w:val="004624E3"/>
    <w:rsid w:val="00462535"/>
    <w:rsid w:val="00470680"/>
    <w:rsid w:val="00474575"/>
    <w:rsid w:val="00480C47"/>
    <w:rsid w:val="00494AD3"/>
    <w:rsid w:val="004A1811"/>
    <w:rsid w:val="004A295A"/>
    <w:rsid w:val="004B3E7D"/>
    <w:rsid w:val="004D6934"/>
    <w:rsid w:val="004D7DD2"/>
    <w:rsid w:val="004E7E07"/>
    <w:rsid w:val="004F0CA0"/>
    <w:rsid w:val="00500B8E"/>
    <w:rsid w:val="0051113E"/>
    <w:rsid w:val="00521AF7"/>
    <w:rsid w:val="005300C9"/>
    <w:rsid w:val="00557AC5"/>
    <w:rsid w:val="00576ADE"/>
    <w:rsid w:val="00592A6B"/>
    <w:rsid w:val="00596D15"/>
    <w:rsid w:val="005A1C81"/>
    <w:rsid w:val="005A3967"/>
    <w:rsid w:val="005A3DD9"/>
    <w:rsid w:val="005B6A26"/>
    <w:rsid w:val="005C3663"/>
    <w:rsid w:val="005C3C5B"/>
    <w:rsid w:val="005D3784"/>
    <w:rsid w:val="005D4EAE"/>
    <w:rsid w:val="005F6898"/>
    <w:rsid w:val="00606D50"/>
    <w:rsid w:val="00612290"/>
    <w:rsid w:val="00617FD2"/>
    <w:rsid w:val="00632E41"/>
    <w:rsid w:val="006434CA"/>
    <w:rsid w:val="006477E3"/>
    <w:rsid w:val="00661FAD"/>
    <w:rsid w:val="00663214"/>
    <w:rsid w:val="006650A2"/>
    <w:rsid w:val="00671A9C"/>
    <w:rsid w:val="00671FE7"/>
    <w:rsid w:val="0067395B"/>
    <w:rsid w:val="00676559"/>
    <w:rsid w:val="00685EA8"/>
    <w:rsid w:val="0069532C"/>
    <w:rsid w:val="006C5C5C"/>
    <w:rsid w:val="006C7F0F"/>
    <w:rsid w:val="006D4FE9"/>
    <w:rsid w:val="006F1831"/>
    <w:rsid w:val="006F1B37"/>
    <w:rsid w:val="0071534C"/>
    <w:rsid w:val="00731D43"/>
    <w:rsid w:val="00740B2B"/>
    <w:rsid w:val="007756C4"/>
    <w:rsid w:val="007A50B1"/>
    <w:rsid w:val="007B2681"/>
    <w:rsid w:val="007C39D3"/>
    <w:rsid w:val="007D4B66"/>
    <w:rsid w:val="007D5153"/>
    <w:rsid w:val="007D65BE"/>
    <w:rsid w:val="007E423E"/>
    <w:rsid w:val="0080184A"/>
    <w:rsid w:val="0082049D"/>
    <w:rsid w:val="00830069"/>
    <w:rsid w:val="00832C1A"/>
    <w:rsid w:val="008461F6"/>
    <w:rsid w:val="00860857"/>
    <w:rsid w:val="00870CD9"/>
    <w:rsid w:val="00880188"/>
    <w:rsid w:val="00881926"/>
    <w:rsid w:val="0088273D"/>
    <w:rsid w:val="0088779A"/>
    <w:rsid w:val="0089765E"/>
    <w:rsid w:val="008B6421"/>
    <w:rsid w:val="008D321D"/>
    <w:rsid w:val="008F043D"/>
    <w:rsid w:val="008F7C58"/>
    <w:rsid w:val="0091128A"/>
    <w:rsid w:val="00911AAE"/>
    <w:rsid w:val="00912BD2"/>
    <w:rsid w:val="009200A0"/>
    <w:rsid w:val="00924116"/>
    <w:rsid w:val="00932A15"/>
    <w:rsid w:val="009368C4"/>
    <w:rsid w:val="0094342B"/>
    <w:rsid w:val="0095396C"/>
    <w:rsid w:val="00963C40"/>
    <w:rsid w:val="00972737"/>
    <w:rsid w:val="009B734E"/>
    <w:rsid w:val="009B77E0"/>
    <w:rsid w:val="009C25A9"/>
    <w:rsid w:val="009C7314"/>
    <w:rsid w:val="009D3326"/>
    <w:rsid w:val="009D62B6"/>
    <w:rsid w:val="009F517E"/>
    <w:rsid w:val="009F7FA8"/>
    <w:rsid w:val="00A00158"/>
    <w:rsid w:val="00A07859"/>
    <w:rsid w:val="00A11EFE"/>
    <w:rsid w:val="00A132B4"/>
    <w:rsid w:val="00A1678B"/>
    <w:rsid w:val="00A20FC1"/>
    <w:rsid w:val="00A27F3A"/>
    <w:rsid w:val="00A5185B"/>
    <w:rsid w:val="00A63902"/>
    <w:rsid w:val="00A6455F"/>
    <w:rsid w:val="00A649EC"/>
    <w:rsid w:val="00A71DDB"/>
    <w:rsid w:val="00A75A11"/>
    <w:rsid w:val="00AA0294"/>
    <w:rsid w:val="00AA22BE"/>
    <w:rsid w:val="00AA3753"/>
    <w:rsid w:val="00AB16FF"/>
    <w:rsid w:val="00AB58F8"/>
    <w:rsid w:val="00AC0DC1"/>
    <w:rsid w:val="00AC2302"/>
    <w:rsid w:val="00AE07C6"/>
    <w:rsid w:val="00AF301B"/>
    <w:rsid w:val="00B110BD"/>
    <w:rsid w:val="00B15D5F"/>
    <w:rsid w:val="00B230DA"/>
    <w:rsid w:val="00B338DD"/>
    <w:rsid w:val="00B33EBD"/>
    <w:rsid w:val="00B41316"/>
    <w:rsid w:val="00B432D2"/>
    <w:rsid w:val="00B4673F"/>
    <w:rsid w:val="00B5106F"/>
    <w:rsid w:val="00B746E7"/>
    <w:rsid w:val="00B82161"/>
    <w:rsid w:val="00B9658F"/>
    <w:rsid w:val="00BA558A"/>
    <w:rsid w:val="00BC6E42"/>
    <w:rsid w:val="00BC7574"/>
    <w:rsid w:val="00BD2AE5"/>
    <w:rsid w:val="00BE387C"/>
    <w:rsid w:val="00BF12F4"/>
    <w:rsid w:val="00C00AEE"/>
    <w:rsid w:val="00C03FE2"/>
    <w:rsid w:val="00C05E7A"/>
    <w:rsid w:val="00C06387"/>
    <w:rsid w:val="00C24A00"/>
    <w:rsid w:val="00C26BD9"/>
    <w:rsid w:val="00C30F0C"/>
    <w:rsid w:val="00C35332"/>
    <w:rsid w:val="00C43D2A"/>
    <w:rsid w:val="00C5645D"/>
    <w:rsid w:val="00C702BD"/>
    <w:rsid w:val="00C7103B"/>
    <w:rsid w:val="00C741F0"/>
    <w:rsid w:val="00C74D63"/>
    <w:rsid w:val="00C753E7"/>
    <w:rsid w:val="00C75823"/>
    <w:rsid w:val="00C75DFE"/>
    <w:rsid w:val="00C86076"/>
    <w:rsid w:val="00C87E85"/>
    <w:rsid w:val="00C903A8"/>
    <w:rsid w:val="00C96221"/>
    <w:rsid w:val="00C965F9"/>
    <w:rsid w:val="00CB1326"/>
    <w:rsid w:val="00CB6763"/>
    <w:rsid w:val="00CC5CC2"/>
    <w:rsid w:val="00CD045F"/>
    <w:rsid w:val="00CD2466"/>
    <w:rsid w:val="00CD5D00"/>
    <w:rsid w:val="00CD60F4"/>
    <w:rsid w:val="00CE1810"/>
    <w:rsid w:val="00CE381B"/>
    <w:rsid w:val="00CF2119"/>
    <w:rsid w:val="00CF35B3"/>
    <w:rsid w:val="00CF791E"/>
    <w:rsid w:val="00D0570B"/>
    <w:rsid w:val="00D12435"/>
    <w:rsid w:val="00D1717C"/>
    <w:rsid w:val="00D258F6"/>
    <w:rsid w:val="00D41655"/>
    <w:rsid w:val="00D46688"/>
    <w:rsid w:val="00D50B87"/>
    <w:rsid w:val="00D57377"/>
    <w:rsid w:val="00D60FA3"/>
    <w:rsid w:val="00D64758"/>
    <w:rsid w:val="00D670BB"/>
    <w:rsid w:val="00D91C3B"/>
    <w:rsid w:val="00D92F86"/>
    <w:rsid w:val="00D963ED"/>
    <w:rsid w:val="00DA7078"/>
    <w:rsid w:val="00DC1751"/>
    <w:rsid w:val="00DC292F"/>
    <w:rsid w:val="00DD3781"/>
    <w:rsid w:val="00DF43AC"/>
    <w:rsid w:val="00DF4DB1"/>
    <w:rsid w:val="00E26BDF"/>
    <w:rsid w:val="00E3467A"/>
    <w:rsid w:val="00E636B7"/>
    <w:rsid w:val="00E83482"/>
    <w:rsid w:val="00E90477"/>
    <w:rsid w:val="00EB3A0C"/>
    <w:rsid w:val="00EC4907"/>
    <w:rsid w:val="00ED06A1"/>
    <w:rsid w:val="00EE155F"/>
    <w:rsid w:val="00EF55D2"/>
    <w:rsid w:val="00F16CD9"/>
    <w:rsid w:val="00F222F9"/>
    <w:rsid w:val="00F370D0"/>
    <w:rsid w:val="00F439D2"/>
    <w:rsid w:val="00F46202"/>
    <w:rsid w:val="00F65F3E"/>
    <w:rsid w:val="00F703E2"/>
    <w:rsid w:val="00F718E6"/>
    <w:rsid w:val="00F73322"/>
    <w:rsid w:val="00F766B2"/>
    <w:rsid w:val="00F903A9"/>
    <w:rsid w:val="00F9479E"/>
    <w:rsid w:val="00FA715B"/>
    <w:rsid w:val="00FB610C"/>
    <w:rsid w:val="00FC67A6"/>
    <w:rsid w:val="00FD1EC0"/>
    <w:rsid w:val="00FD2F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CD9"/>
  </w:style>
  <w:style w:type="paragraph" w:styleId="Heading2">
    <w:name w:val="heading 2"/>
    <w:basedOn w:val="Normal"/>
    <w:next w:val="Normal"/>
    <w:link w:val="Heading2Char"/>
    <w:qFormat/>
    <w:rsid w:val="00470680"/>
    <w:pPr>
      <w:keepNext/>
      <w:outlineLvl w:val="1"/>
    </w:pPr>
    <w:rPr>
      <w:rFonts w:ascii="Arial" w:eastAsia="Times New Roman" w:hAnsi="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C1A"/>
    <w:rPr>
      <w:color w:val="0000FF"/>
      <w:u w:val="single"/>
    </w:rPr>
  </w:style>
  <w:style w:type="table" w:styleId="TableGrid">
    <w:name w:val="Table Grid"/>
    <w:basedOn w:val="TableNormal"/>
    <w:uiPriority w:val="59"/>
    <w:rsid w:val="00B110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Heading2Char">
    <w:name w:val="Heading 2 Char"/>
    <w:basedOn w:val="DefaultParagraphFont"/>
    <w:link w:val="Heading2"/>
    <w:rsid w:val="00470680"/>
    <w:rPr>
      <w:rFonts w:ascii="Arial" w:eastAsia="Times New Roman" w:hAnsi="Arial"/>
      <w:b/>
      <w:bCs/>
      <w:lang w:bidi="ar-SA"/>
    </w:rPr>
  </w:style>
  <w:style w:type="paragraph" w:styleId="ListParagraph">
    <w:name w:val="List Paragraph"/>
    <w:basedOn w:val="Normal"/>
    <w:uiPriority w:val="34"/>
    <w:qFormat/>
    <w:rsid w:val="0012461A"/>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apple-converted-space">
    <w:name w:val="apple-converted-space"/>
    <w:basedOn w:val="DefaultParagraphFont"/>
    <w:rsid w:val="00CF2119"/>
  </w:style>
</w:styles>
</file>

<file path=word/webSettings.xml><?xml version="1.0" encoding="utf-8"?>
<w:webSettings xmlns:r="http://schemas.openxmlformats.org/officeDocument/2006/relationships" xmlns:w="http://schemas.openxmlformats.org/wordprocessingml/2006/main">
  <w:divs>
    <w:div w:id="47036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kmvu.nd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2886</Words>
  <Characters>16455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RKMVU</dc:creator>
  <cp:lastModifiedBy>SSKVK11</cp:lastModifiedBy>
  <cp:revision>2</cp:revision>
  <cp:lastPrinted>2017-12-26T09:02:00Z</cp:lastPrinted>
  <dcterms:created xsi:type="dcterms:W3CDTF">2018-04-16T12:28:00Z</dcterms:created>
  <dcterms:modified xsi:type="dcterms:W3CDTF">2018-04-16T12:28:00Z</dcterms:modified>
</cp:coreProperties>
</file>